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E9" w:rsidRPr="00CE0893" w:rsidRDefault="00FD3BE9" w:rsidP="00102E4F">
      <w:pPr>
        <w:jc w:val="both"/>
        <w:rPr>
          <w:rFonts w:ascii="Palatino Linotype" w:hAnsi="Palatino Linotype" w:cs="Arial"/>
          <w:b/>
          <w:sz w:val="22"/>
          <w:szCs w:val="22"/>
          <w:lang w:val="es-ES"/>
        </w:rPr>
      </w:pPr>
      <w:bookmarkStart w:id="0" w:name="_GoBack"/>
      <w:bookmarkEnd w:id="0"/>
      <w:r w:rsidRPr="00CE0893">
        <w:rPr>
          <w:rFonts w:ascii="Palatino Linotype" w:hAnsi="Palatino Linotype" w:cs="Arial"/>
          <w:b/>
          <w:sz w:val="22"/>
          <w:szCs w:val="22"/>
          <w:u w:val="single"/>
          <w:lang w:val="es-ES"/>
        </w:rPr>
        <w:t>CONSTANCIA SECRETARIAL</w:t>
      </w:r>
      <w:r w:rsidRPr="00CE0893">
        <w:rPr>
          <w:rFonts w:ascii="Palatino Linotype" w:hAnsi="Palatino Linotype" w:cs="Arial"/>
          <w:b/>
          <w:sz w:val="22"/>
          <w:szCs w:val="22"/>
          <w:lang w:val="es-ES"/>
        </w:rPr>
        <w:t>:</w:t>
      </w:r>
    </w:p>
    <w:p w:rsidR="00FD3BE9" w:rsidRPr="00CE0893" w:rsidRDefault="00FD3BE9" w:rsidP="00102E4F">
      <w:pPr>
        <w:rPr>
          <w:rFonts w:ascii="Palatino Linotype" w:hAnsi="Palatino Linotype" w:cs="Arial"/>
          <w:sz w:val="22"/>
          <w:szCs w:val="22"/>
          <w:lang w:val="es-ES"/>
        </w:rPr>
      </w:pPr>
    </w:p>
    <w:p w:rsidR="00FD3BE9" w:rsidRPr="00CE0893" w:rsidRDefault="00FD3BE9" w:rsidP="00102E4F">
      <w:pPr>
        <w:jc w:val="both"/>
        <w:rPr>
          <w:rFonts w:ascii="Palatino Linotype" w:hAnsi="Palatino Linotype" w:cs="Arial"/>
          <w:sz w:val="22"/>
          <w:szCs w:val="22"/>
        </w:rPr>
      </w:pPr>
      <w:r w:rsidRPr="00CE0893">
        <w:rPr>
          <w:rFonts w:ascii="Palatino Linotype" w:hAnsi="Palatino Linotype" w:cs="Arial"/>
          <w:sz w:val="22"/>
          <w:szCs w:val="22"/>
          <w:lang w:val="es-ES"/>
        </w:rPr>
        <w:t xml:space="preserve">Manizales - Caldas, </w:t>
      </w:r>
      <w:r w:rsidR="006D2829" w:rsidRPr="00CE0893">
        <w:rPr>
          <w:rFonts w:ascii="Palatino Linotype" w:hAnsi="Palatino Linotype" w:cs="Arial"/>
          <w:sz w:val="22"/>
          <w:szCs w:val="22"/>
          <w:lang w:val="es-ES"/>
        </w:rPr>
        <w:t>veinticinco</w:t>
      </w:r>
      <w:r w:rsidRPr="00CE0893">
        <w:rPr>
          <w:rFonts w:ascii="Palatino Linotype" w:hAnsi="Palatino Linotype" w:cs="Arial"/>
          <w:sz w:val="22"/>
          <w:szCs w:val="22"/>
          <w:lang w:val="es-ES"/>
        </w:rPr>
        <w:t xml:space="preserve"> (</w:t>
      </w:r>
      <w:r w:rsidR="006D2829" w:rsidRPr="00CE0893">
        <w:rPr>
          <w:rFonts w:ascii="Palatino Linotype" w:hAnsi="Palatino Linotype" w:cs="Arial"/>
          <w:sz w:val="22"/>
          <w:szCs w:val="22"/>
          <w:lang w:val="es-ES"/>
        </w:rPr>
        <w:t>25</w:t>
      </w:r>
      <w:r w:rsidRPr="00CE0893">
        <w:rPr>
          <w:rFonts w:ascii="Palatino Linotype" w:hAnsi="Palatino Linotype" w:cs="Arial"/>
          <w:sz w:val="22"/>
          <w:szCs w:val="22"/>
          <w:lang w:val="es-ES"/>
        </w:rPr>
        <w:t xml:space="preserve">) de </w:t>
      </w:r>
      <w:r w:rsidR="006D2829" w:rsidRPr="00CE0893">
        <w:rPr>
          <w:rFonts w:ascii="Palatino Linotype" w:hAnsi="Palatino Linotype" w:cs="Arial"/>
          <w:sz w:val="22"/>
          <w:szCs w:val="22"/>
          <w:lang w:val="es-ES"/>
        </w:rPr>
        <w:t>junio</w:t>
      </w:r>
      <w:r w:rsidRPr="00CE0893">
        <w:rPr>
          <w:rFonts w:ascii="Palatino Linotype" w:hAnsi="Palatino Linotype" w:cs="Arial"/>
          <w:sz w:val="22"/>
          <w:szCs w:val="22"/>
          <w:lang w:val="es-ES"/>
        </w:rPr>
        <w:t xml:space="preserve"> dos mil dieci</w:t>
      </w:r>
      <w:r w:rsidR="006D2829" w:rsidRPr="00CE0893">
        <w:rPr>
          <w:rFonts w:ascii="Palatino Linotype" w:hAnsi="Palatino Linotype" w:cs="Arial"/>
          <w:sz w:val="22"/>
          <w:szCs w:val="22"/>
          <w:lang w:val="es-ES"/>
        </w:rPr>
        <w:t>nueve</w:t>
      </w:r>
      <w:r w:rsidRPr="00CE0893">
        <w:rPr>
          <w:rFonts w:ascii="Palatino Linotype" w:hAnsi="Palatino Linotype" w:cs="Arial"/>
          <w:sz w:val="22"/>
          <w:szCs w:val="22"/>
          <w:lang w:val="es-ES"/>
        </w:rPr>
        <w:t xml:space="preserve"> (201</w:t>
      </w:r>
      <w:r w:rsidR="006D2829" w:rsidRPr="00CE0893">
        <w:rPr>
          <w:rFonts w:ascii="Palatino Linotype" w:hAnsi="Palatino Linotype" w:cs="Arial"/>
          <w:sz w:val="22"/>
          <w:szCs w:val="22"/>
          <w:lang w:val="es-ES"/>
        </w:rPr>
        <w:t>9</w:t>
      </w:r>
      <w:r w:rsidRPr="00CE0893">
        <w:rPr>
          <w:rFonts w:ascii="Palatino Linotype" w:hAnsi="Palatino Linotype" w:cs="Arial"/>
          <w:sz w:val="22"/>
          <w:szCs w:val="22"/>
          <w:lang w:val="es-ES"/>
        </w:rPr>
        <w:t>).</w:t>
      </w:r>
      <w:r w:rsidR="00903DE8" w:rsidRPr="00CE0893">
        <w:rPr>
          <w:rFonts w:ascii="Palatino Linotype" w:hAnsi="Palatino Linotype" w:cs="Arial"/>
          <w:sz w:val="22"/>
          <w:szCs w:val="22"/>
          <w:lang w:val="es-ES"/>
        </w:rPr>
        <w:t xml:space="preserve"> En la fecha llega al Despacho Acción de T</w:t>
      </w:r>
      <w:r w:rsidRPr="00CE0893">
        <w:rPr>
          <w:rFonts w:ascii="Palatino Linotype" w:hAnsi="Palatino Linotype" w:cs="Arial"/>
          <w:sz w:val="22"/>
          <w:szCs w:val="22"/>
          <w:lang w:val="es-ES"/>
        </w:rPr>
        <w:t xml:space="preserve">utela radicada con el número </w:t>
      </w:r>
      <w:r w:rsidR="00903DE8" w:rsidRPr="00CE0893">
        <w:rPr>
          <w:rFonts w:ascii="Palatino Linotype" w:hAnsi="Palatino Linotype" w:cs="Arial"/>
          <w:sz w:val="22"/>
          <w:szCs w:val="22"/>
          <w:lang w:val="es-ES"/>
        </w:rPr>
        <w:t>17001-33-39-0006-</w:t>
      </w:r>
      <w:r w:rsidR="006D2829" w:rsidRPr="00CE0893">
        <w:rPr>
          <w:rFonts w:ascii="Palatino Linotype" w:hAnsi="Palatino Linotype" w:cs="Arial"/>
          <w:b/>
          <w:sz w:val="22"/>
          <w:szCs w:val="22"/>
          <w:lang w:val="es-ES"/>
        </w:rPr>
        <w:t>2019</w:t>
      </w:r>
      <w:r w:rsidR="006A5D21" w:rsidRPr="00CE0893">
        <w:rPr>
          <w:rFonts w:ascii="Palatino Linotype" w:hAnsi="Palatino Linotype" w:cs="Arial"/>
          <w:b/>
          <w:sz w:val="22"/>
          <w:szCs w:val="22"/>
          <w:lang w:val="es-ES"/>
        </w:rPr>
        <w:t>-00</w:t>
      </w:r>
      <w:r w:rsidR="006D2829" w:rsidRPr="00CE0893">
        <w:rPr>
          <w:rFonts w:ascii="Palatino Linotype" w:hAnsi="Palatino Linotype" w:cs="Arial"/>
          <w:b/>
          <w:sz w:val="22"/>
          <w:szCs w:val="22"/>
          <w:lang w:val="es-ES"/>
        </w:rPr>
        <w:t>345</w:t>
      </w:r>
      <w:r w:rsidR="00903DE8" w:rsidRPr="00CE0893">
        <w:rPr>
          <w:rFonts w:ascii="Palatino Linotype" w:hAnsi="Palatino Linotype" w:cs="Arial"/>
          <w:b/>
          <w:sz w:val="22"/>
          <w:szCs w:val="22"/>
          <w:lang w:val="es-ES"/>
        </w:rPr>
        <w:t>-00</w:t>
      </w:r>
      <w:r w:rsidRPr="00CE0893">
        <w:rPr>
          <w:rFonts w:ascii="Palatino Linotype" w:hAnsi="Palatino Linotype" w:cs="Arial"/>
          <w:b/>
          <w:sz w:val="22"/>
          <w:szCs w:val="22"/>
          <w:lang w:val="es-ES"/>
        </w:rPr>
        <w:t xml:space="preserve"> </w:t>
      </w:r>
      <w:r w:rsidRPr="00CE0893">
        <w:rPr>
          <w:rFonts w:ascii="Palatino Linotype" w:hAnsi="Palatino Linotype" w:cs="Arial"/>
          <w:sz w:val="22"/>
          <w:szCs w:val="22"/>
          <w:lang w:val="es-ES"/>
        </w:rPr>
        <w:t xml:space="preserve">donde figura como accionante </w:t>
      </w:r>
      <w:r w:rsidR="00FC4649" w:rsidRPr="00CE0893">
        <w:rPr>
          <w:rFonts w:ascii="Palatino Linotype" w:hAnsi="Palatino Linotype" w:cs="Arial"/>
          <w:sz w:val="22"/>
          <w:szCs w:val="22"/>
          <w:lang w:val="es-ES"/>
        </w:rPr>
        <w:t>la señora</w:t>
      </w:r>
      <w:r w:rsidR="00903DE8" w:rsidRPr="00CE0893">
        <w:rPr>
          <w:rFonts w:ascii="Palatino Linotype" w:hAnsi="Palatino Linotype" w:cs="Arial"/>
          <w:sz w:val="22"/>
          <w:szCs w:val="22"/>
          <w:lang w:val="es-ES"/>
        </w:rPr>
        <w:t xml:space="preserve"> </w:t>
      </w:r>
      <w:r w:rsidR="006D2829" w:rsidRPr="00CE0893">
        <w:rPr>
          <w:rFonts w:ascii="Palatino Linotype" w:hAnsi="Palatino Linotype" w:cs="Arial"/>
          <w:b/>
          <w:sz w:val="22"/>
          <w:szCs w:val="22"/>
          <w:lang w:val="es-ES"/>
        </w:rPr>
        <w:t xml:space="preserve">ITALIA SOFIA BETANCUR DE SANCHEZ </w:t>
      </w:r>
      <w:r w:rsidR="00665110" w:rsidRPr="00CE0893">
        <w:rPr>
          <w:rFonts w:ascii="Palatino Linotype" w:hAnsi="Palatino Linotype" w:cs="Arial"/>
          <w:sz w:val="22"/>
          <w:szCs w:val="22"/>
          <w:lang w:val="es-ES"/>
        </w:rPr>
        <w:t>y como accionada</w:t>
      </w:r>
      <w:r w:rsidRPr="00CE0893">
        <w:rPr>
          <w:rFonts w:ascii="Palatino Linotype" w:hAnsi="Palatino Linotype" w:cs="Arial"/>
          <w:sz w:val="22"/>
          <w:szCs w:val="22"/>
          <w:lang w:val="es-ES"/>
        </w:rPr>
        <w:t xml:space="preserve"> </w:t>
      </w:r>
      <w:r w:rsidR="006D2829" w:rsidRPr="00CE0893">
        <w:rPr>
          <w:rFonts w:ascii="Palatino Linotype" w:hAnsi="Palatino Linotype" w:cs="Arial"/>
          <w:sz w:val="22"/>
          <w:szCs w:val="22"/>
          <w:lang w:val="es-ES"/>
        </w:rPr>
        <w:t>la</w:t>
      </w:r>
      <w:r w:rsidR="00903DE8" w:rsidRPr="00CE0893">
        <w:rPr>
          <w:rFonts w:ascii="Palatino Linotype" w:hAnsi="Palatino Linotype" w:cs="Arial"/>
          <w:sz w:val="22"/>
          <w:szCs w:val="22"/>
          <w:lang w:val="es-ES"/>
        </w:rPr>
        <w:t xml:space="preserve"> </w:t>
      </w:r>
      <w:r w:rsidR="006D2829" w:rsidRPr="00CE0893">
        <w:rPr>
          <w:rFonts w:ascii="Palatino Linotype" w:hAnsi="Palatino Linotype" w:cs="Arial"/>
          <w:b/>
          <w:sz w:val="22"/>
          <w:szCs w:val="22"/>
          <w:lang w:val="es-ES"/>
        </w:rPr>
        <w:t>COMISION NACIONAL DEL SERVICIO CIVIL</w:t>
      </w:r>
      <w:r w:rsidR="00903DE8" w:rsidRPr="00CE0893">
        <w:rPr>
          <w:rFonts w:ascii="Palatino Linotype" w:hAnsi="Palatino Linotype" w:cs="Arial"/>
          <w:sz w:val="22"/>
          <w:szCs w:val="22"/>
          <w:lang w:val="es-ES"/>
        </w:rPr>
        <w:t xml:space="preserve">. </w:t>
      </w:r>
      <w:r w:rsidRPr="00CE0893">
        <w:rPr>
          <w:rFonts w:ascii="Palatino Linotype" w:hAnsi="Palatino Linotype" w:cs="Arial"/>
          <w:sz w:val="22"/>
          <w:szCs w:val="22"/>
          <w:lang w:val="es-ES"/>
        </w:rPr>
        <w:t>Pasa al Despacho del señor Juez.</w:t>
      </w:r>
    </w:p>
    <w:p w:rsidR="00FD3BE9" w:rsidRPr="00CE0893" w:rsidRDefault="00FD3BE9" w:rsidP="00102E4F">
      <w:pPr>
        <w:rPr>
          <w:rFonts w:ascii="Palatino Linotype" w:hAnsi="Palatino Linotype" w:cs="Arial"/>
          <w:sz w:val="22"/>
          <w:szCs w:val="22"/>
          <w:lang w:val="es-ES"/>
        </w:rPr>
      </w:pPr>
    </w:p>
    <w:p w:rsidR="00FD3BE9" w:rsidRPr="00CE0893" w:rsidRDefault="00FD3BE9" w:rsidP="00102E4F">
      <w:pPr>
        <w:tabs>
          <w:tab w:val="left" w:pos="6705"/>
        </w:tabs>
        <w:rPr>
          <w:rFonts w:ascii="Palatino Linotype" w:hAnsi="Palatino Linotype" w:cs="Arial"/>
          <w:b/>
          <w:sz w:val="22"/>
          <w:szCs w:val="22"/>
          <w:lang w:val="es-ES"/>
        </w:rPr>
      </w:pPr>
    </w:p>
    <w:p w:rsidR="00FD3BE9" w:rsidRPr="00CE0893" w:rsidRDefault="006D2829" w:rsidP="00102E4F">
      <w:pPr>
        <w:jc w:val="right"/>
        <w:rPr>
          <w:rFonts w:ascii="Palatino Linotype" w:hAnsi="Palatino Linotype" w:cs="Arial"/>
          <w:b/>
          <w:sz w:val="22"/>
          <w:szCs w:val="22"/>
          <w:lang w:val="es-ES"/>
        </w:rPr>
      </w:pPr>
      <w:r w:rsidRPr="00CE0893">
        <w:rPr>
          <w:rFonts w:ascii="Palatino Linotype" w:hAnsi="Palatino Linotype" w:cs="Arial"/>
          <w:b/>
          <w:sz w:val="22"/>
          <w:szCs w:val="22"/>
          <w:lang w:val="es-ES"/>
        </w:rPr>
        <w:t>MARCELA PEÑA CUERVO</w:t>
      </w:r>
    </w:p>
    <w:p w:rsidR="00FD3BE9" w:rsidRPr="00CE0893" w:rsidRDefault="00FD3BE9" w:rsidP="00102E4F">
      <w:pPr>
        <w:jc w:val="right"/>
        <w:rPr>
          <w:rFonts w:ascii="Palatino Linotype" w:hAnsi="Palatino Linotype" w:cs="Arial"/>
          <w:sz w:val="22"/>
          <w:szCs w:val="22"/>
          <w:lang w:val="es-ES"/>
        </w:rPr>
      </w:pPr>
      <w:r w:rsidRPr="00CE0893">
        <w:rPr>
          <w:rFonts w:ascii="Palatino Linotype" w:hAnsi="Palatino Linotype" w:cs="Arial"/>
          <w:sz w:val="22"/>
          <w:szCs w:val="22"/>
          <w:lang w:val="es-ES"/>
        </w:rPr>
        <w:t>Secretario</w:t>
      </w:r>
    </w:p>
    <w:p w:rsidR="00FD3BE9" w:rsidRPr="00CE0893" w:rsidRDefault="00FD3BE9" w:rsidP="00102E4F">
      <w:pPr>
        <w:jc w:val="right"/>
        <w:rPr>
          <w:rFonts w:ascii="Palatino Linotype" w:hAnsi="Palatino Linotype" w:cs="Arial"/>
          <w:sz w:val="22"/>
          <w:szCs w:val="22"/>
          <w:lang w:val="es-ES"/>
        </w:rPr>
      </w:pPr>
    </w:p>
    <w:p w:rsidR="00FD3BE9" w:rsidRPr="00CE0893" w:rsidRDefault="00FD3BE9" w:rsidP="00102E4F">
      <w:pPr>
        <w:keepNext/>
        <w:tabs>
          <w:tab w:val="left" w:pos="1701"/>
        </w:tabs>
        <w:ind w:left="-567" w:right="-232"/>
        <w:contextualSpacing/>
        <w:jc w:val="center"/>
        <w:outlineLvl w:val="0"/>
        <w:rPr>
          <w:rFonts w:ascii="Palatino Linotype" w:hAnsi="Palatino Linotype" w:cs="Arial"/>
          <w:b/>
          <w:kern w:val="28"/>
          <w:sz w:val="22"/>
          <w:szCs w:val="22"/>
        </w:rPr>
      </w:pPr>
      <w:r w:rsidRPr="00CE0893">
        <w:rPr>
          <w:rFonts w:ascii="Palatino Linotype" w:hAnsi="Palatino Linotype" w:cs="Arial"/>
          <w:b/>
          <w:kern w:val="28"/>
          <w:sz w:val="22"/>
          <w:szCs w:val="22"/>
        </w:rPr>
        <w:t>REPÚBLICA DE COLOMBIA</w:t>
      </w:r>
    </w:p>
    <w:p w:rsidR="00FD3BE9" w:rsidRPr="00CE0893" w:rsidRDefault="00FD3BE9" w:rsidP="00102E4F">
      <w:pPr>
        <w:overflowPunct w:val="0"/>
        <w:adjustRightInd w:val="0"/>
        <w:ind w:left="-567" w:right="-232"/>
        <w:contextualSpacing/>
        <w:jc w:val="center"/>
        <w:rPr>
          <w:rFonts w:ascii="Palatino Linotype" w:hAnsi="Palatino Linotype"/>
          <w:b/>
          <w:kern w:val="28"/>
          <w:sz w:val="22"/>
          <w:szCs w:val="22"/>
        </w:rPr>
      </w:pPr>
      <w:r w:rsidRPr="00CE0893">
        <w:rPr>
          <w:rFonts w:ascii="Palatino Linotype" w:hAnsi="Palatino Linotype"/>
          <w:b/>
          <w:kern w:val="28"/>
          <w:sz w:val="22"/>
          <w:szCs w:val="22"/>
        </w:rPr>
        <w:t>RAMA JUDICIAL DEL PODER PÚBLICO</w:t>
      </w:r>
    </w:p>
    <w:p w:rsidR="00102E4F" w:rsidRPr="00CE0893" w:rsidRDefault="00102E4F" w:rsidP="00102E4F">
      <w:pPr>
        <w:overflowPunct w:val="0"/>
        <w:adjustRightInd w:val="0"/>
        <w:ind w:left="-567" w:right="-232"/>
        <w:contextualSpacing/>
        <w:jc w:val="center"/>
        <w:rPr>
          <w:rFonts w:ascii="Palatino Linotype" w:hAnsi="Palatino Linotype"/>
          <w:b/>
          <w:kern w:val="28"/>
          <w:sz w:val="22"/>
          <w:szCs w:val="22"/>
        </w:rPr>
      </w:pPr>
    </w:p>
    <w:p w:rsidR="00FD3BE9" w:rsidRPr="00CE0893" w:rsidRDefault="00FD3BE9" w:rsidP="00102E4F">
      <w:pPr>
        <w:overflowPunct w:val="0"/>
        <w:adjustRightInd w:val="0"/>
        <w:ind w:left="-567" w:right="-232"/>
        <w:jc w:val="center"/>
        <w:rPr>
          <w:rFonts w:ascii="Palatino Linotype" w:hAnsi="Palatino Linotype"/>
          <w:kern w:val="28"/>
          <w:sz w:val="22"/>
          <w:szCs w:val="22"/>
        </w:rPr>
      </w:pPr>
      <w:r w:rsidRPr="00CE0893">
        <w:rPr>
          <w:rFonts w:ascii="Palatino Linotype" w:hAnsi="Palatino Linotype"/>
          <w:noProof/>
          <w:kern w:val="28"/>
          <w:sz w:val="22"/>
          <w:szCs w:val="22"/>
          <w:lang w:eastAsia="es-CO"/>
        </w:rPr>
        <w:drawing>
          <wp:inline distT="0" distB="0" distL="0" distR="0" wp14:anchorId="3CBF6D7E" wp14:editId="16D84A6D">
            <wp:extent cx="805580" cy="6000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14" cy="603453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E9" w:rsidRPr="00CE0893" w:rsidRDefault="00FD3BE9" w:rsidP="00102E4F">
      <w:pPr>
        <w:ind w:left="-567" w:right="-232"/>
        <w:contextualSpacing/>
        <w:jc w:val="center"/>
        <w:rPr>
          <w:rFonts w:ascii="Palatino Linotype" w:hAnsi="Palatino Linotype"/>
          <w:b/>
          <w:sz w:val="22"/>
          <w:szCs w:val="22"/>
        </w:rPr>
      </w:pPr>
      <w:r w:rsidRPr="00CE0893">
        <w:rPr>
          <w:rFonts w:ascii="Palatino Linotype" w:hAnsi="Palatino Linotype" w:cs="Arial"/>
          <w:b/>
          <w:kern w:val="28"/>
          <w:sz w:val="22"/>
          <w:szCs w:val="22"/>
        </w:rPr>
        <w:t>JUZGADO SEXTO ADMINISTRATIVO DEL CIRCUITO DE MANIZALES</w:t>
      </w:r>
    </w:p>
    <w:p w:rsidR="00FD3BE9" w:rsidRPr="00CE0893" w:rsidRDefault="00FD3BE9" w:rsidP="00102E4F">
      <w:pPr>
        <w:ind w:left="-567" w:right="-232"/>
        <w:jc w:val="center"/>
        <w:rPr>
          <w:rFonts w:ascii="Palatino Linotype" w:hAnsi="Palatino Linotype"/>
          <w:sz w:val="22"/>
          <w:szCs w:val="22"/>
        </w:rPr>
      </w:pPr>
    </w:p>
    <w:p w:rsidR="00FD3BE9" w:rsidRPr="00CE0893" w:rsidRDefault="00FD3BE9" w:rsidP="00102E4F">
      <w:pPr>
        <w:ind w:left="-567" w:right="-232"/>
        <w:jc w:val="center"/>
        <w:rPr>
          <w:rFonts w:ascii="Palatino Linotype" w:hAnsi="Palatino Linotype"/>
          <w:sz w:val="22"/>
          <w:szCs w:val="22"/>
        </w:rPr>
      </w:pPr>
      <w:r w:rsidRPr="00CE0893">
        <w:rPr>
          <w:rFonts w:ascii="Palatino Linotype" w:hAnsi="Palatino Linotype"/>
          <w:sz w:val="22"/>
          <w:szCs w:val="22"/>
        </w:rPr>
        <w:t>Manizales,</w:t>
      </w:r>
      <w:r w:rsidR="006D2829" w:rsidRPr="00CE0893">
        <w:rPr>
          <w:rFonts w:ascii="Palatino Linotype" w:hAnsi="Palatino Linotype"/>
          <w:sz w:val="22"/>
          <w:szCs w:val="22"/>
        </w:rPr>
        <w:t xml:space="preserve"> veinticinco</w:t>
      </w:r>
      <w:r w:rsidRPr="00CE0893">
        <w:rPr>
          <w:rFonts w:ascii="Palatino Linotype" w:hAnsi="Palatino Linotype"/>
          <w:sz w:val="22"/>
          <w:szCs w:val="22"/>
        </w:rPr>
        <w:t xml:space="preserve"> (</w:t>
      </w:r>
      <w:r w:rsidR="006D2829" w:rsidRPr="00CE0893">
        <w:rPr>
          <w:rFonts w:ascii="Palatino Linotype" w:hAnsi="Palatino Linotype"/>
          <w:sz w:val="22"/>
          <w:szCs w:val="22"/>
        </w:rPr>
        <w:t>25</w:t>
      </w:r>
      <w:r w:rsidRPr="00CE0893">
        <w:rPr>
          <w:rFonts w:ascii="Palatino Linotype" w:hAnsi="Palatino Linotype"/>
          <w:sz w:val="22"/>
          <w:szCs w:val="22"/>
        </w:rPr>
        <w:t xml:space="preserve">) de </w:t>
      </w:r>
      <w:r w:rsidR="006D2829" w:rsidRPr="00CE0893">
        <w:rPr>
          <w:rFonts w:ascii="Palatino Linotype" w:hAnsi="Palatino Linotype"/>
          <w:sz w:val="22"/>
          <w:szCs w:val="22"/>
        </w:rPr>
        <w:t>junio</w:t>
      </w:r>
      <w:r w:rsidRPr="00CE0893">
        <w:rPr>
          <w:rFonts w:ascii="Palatino Linotype" w:hAnsi="Palatino Linotype"/>
          <w:sz w:val="22"/>
          <w:szCs w:val="22"/>
        </w:rPr>
        <w:t xml:space="preserve"> de dos mil dieci</w:t>
      </w:r>
      <w:r w:rsidR="006D2829" w:rsidRPr="00CE0893">
        <w:rPr>
          <w:rFonts w:ascii="Palatino Linotype" w:hAnsi="Palatino Linotype"/>
          <w:sz w:val="22"/>
          <w:szCs w:val="22"/>
        </w:rPr>
        <w:t>nueve</w:t>
      </w:r>
      <w:r w:rsidRPr="00CE0893">
        <w:rPr>
          <w:rFonts w:ascii="Palatino Linotype" w:hAnsi="Palatino Linotype"/>
          <w:sz w:val="22"/>
          <w:szCs w:val="22"/>
        </w:rPr>
        <w:t xml:space="preserve"> (201</w:t>
      </w:r>
      <w:r w:rsidR="006D2829" w:rsidRPr="00CE0893">
        <w:rPr>
          <w:rFonts w:ascii="Palatino Linotype" w:hAnsi="Palatino Linotype"/>
          <w:sz w:val="22"/>
          <w:szCs w:val="22"/>
        </w:rPr>
        <w:t>9</w:t>
      </w:r>
      <w:r w:rsidRPr="00CE0893">
        <w:rPr>
          <w:rFonts w:ascii="Palatino Linotype" w:hAnsi="Palatino Linotype"/>
          <w:sz w:val="22"/>
          <w:szCs w:val="22"/>
        </w:rPr>
        <w:t>)</w:t>
      </w:r>
    </w:p>
    <w:p w:rsidR="00FD3BE9" w:rsidRPr="00CE0893" w:rsidRDefault="00FD3BE9" w:rsidP="00102E4F">
      <w:pPr>
        <w:ind w:left="-567" w:right="-232"/>
        <w:jc w:val="center"/>
        <w:rPr>
          <w:rFonts w:ascii="Palatino Linotype" w:hAnsi="Palatino Linotype"/>
          <w:sz w:val="22"/>
          <w:szCs w:val="22"/>
        </w:rPr>
      </w:pPr>
    </w:p>
    <w:p w:rsidR="00FD3BE9" w:rsidRPr="00CE0893" w:rsidRDefault="00FD3BE9" w:rsidP="00102E4F">
      <w:pPr>
        <w:ind w:left="-567" w:right="-232" w:firstLine="567"/>
        <w:contextualSpacing/>
        <w:rPr>
          <w:rFonts w:ascii="Palatino Linotype" w:hAnsi="Palatino Linotype"/>
          <w:sz w:val="22"/>
          <w:szCs w:val="22"/>
        </w:rPr>
      </w:pPr>
      <w:r w:rsidRPr="00CE0893">
        <w:rPr>
          <w:rFonts w:ascii="Palatino Linotype" w:hAnsi="Palatino Linotype"/>
          <w:b/>
          <w:smallCaps/>
          <w:sz w:val="22"/>
          <w:szCs w:val="22"/>
        </w:rPr>
        <w:t>Interlocutorio:</w:t>
      </w:r>
      <w:r w:rsidRPr="00CE0893">
        <w:rPr>
          <w:rFonts w:ascii="Palatino Linotype" w:hAnsi="Palatino Linotype"/>
          <w:b/>
          <w:smallCaps/>
          <w:sz w:val="22"/>
          <w:szCs w:val="22"/>
        </w:rPr>
        <w:tab/>
      </w:r>
      <w:r w:rsidRPr="00CE0893">
        <w:rPr>
          <w:rFonts w:ascii="Palatino Linotype" w:hAnsi="Palatino Linotype"/>
          <w:b/>
          <w:smallCaps/>
          <w:sz w:val="22"/>
          <w:szCs w:val="22"/>
        </w:rPr>
        <w:tab/>
      </w:r>
      <w:r w:rsidR="006D2829" w:rsidRPr="00CE0893">
        <w:rPr>
          <w:rFonts w:ascii="Palatino Linotype" w:hAnsi="Palatino Linotype"/>
          <w:b/>
          <w:smallCaps/>
          <w:sz w:val="22"/>
          <w:szCs w:val="22"/>
        </w:rPr>
        <w:t>1170</w:t>
      </w:r>
      <w:r w:rsidRPr="00CE0893">
        <w:rPr>
          <w:rFonts w:ascii="Palatino Linotype" w:hAnsi="Palatino Linotype"/>
          <w:smallCaps/>
          <w:sz w:val="22"/>
          <w:szCs w:val="22"/>
        </w:rPr>
        <w:t>/201</w:t>
      </w:r>
      <w:r w:rsidR="006D2829" w:rsidRPr="00CE0893">
        <w:rPr>
          <w:rFonts w:ascii="Palatino Linotype" w:hAnsi="Palatino Linotype"/>
          <w:smallCaps/>
          <w:sz w:val="22"/>
          <w:szCs w:val="22"/>
        </w:rPr>
        <w:t>9</w:t>
      </w:r>
    </w:p>
    <w:p w:rsidR="00FD3BE9" w:rsidRPr="00CE0893" w:rsidRDefault="00903DE8" w:rsidP="00102E4F">
      <w:pPr>
        <w:ind w:left="-567" w:right="-232" w:firstLine="567"/>
        <w:contextualSpacing/>
        <w:rPr>
          <w:rFonts w:ascii="Palatino Linotype" w:hAnsi="Palatino Linotype"/>
          <w:b/>
          <w:smallCaps/>
          <w:sz w:val="22"/>
          <w:szCs w:val="22"/>
        </w:rPr>
      </w:pPr>
      <w:r w:rsidRPr="00CE0893">
        <w:rPr>
          <w:rFonts w:ascii="Palatino Linotype" w:hAnsi="Palatino Linotype"/>
          <w:b/>
          <w:smallCaps/>
          <w:sz w:val="22"/>
          <w:szCs w:val="22"/>
        </w:rPr>
        <w:t xml:space="preserve">Medio de Control: </w:t>
      </w:r>
      <w:r w:rsidRPr="00CE0893">
        <w:rPr>
          <w:rFonts w:ascii="Palatino Linotype" w:hAnsi="Palatino Linotype"/>
          <w:b/>
          <w:smallCaps/>
          <w:sz w:val="22"/>
          <w:szCs w:val="22"/>
        </w:rPr>
        <w:tab/>
      </w:r>
      <w:r w:rsidR="00CE0893">
        <w:rPr>
          <w:rFonts w:ascii="Palatino Linotype" w:hAnsi="Palatino Linotype"/>
          <w:b/>
          <w:smallCaps/>
          <w:sz w:val="22"/>
          <w:szCs w:val="22"/>
        </w:rPr>
        <w:tab/>
      </w:r>
      <w:r w:rsidR="00FD3BE9" w:rsidRPr="00CE0893">
        <w:rPr>
          <w:rFonts w:ascii="Palatino Linotype" w:hAnsi="Palatino Linotype"/>
          <w:smallCaps/>
          <w:sz w:val="22"/>
          <w:szCs w:val="22"/>
        </w:rPr>
        <w:t>ACCIÓN DE TUTELA</w:t>
      </w:r>
    </w:p>
    <w:p w:rsidR="001406C7" w:rsidRPr="00CE0893" w:rsidRDefault="00903DE8" w:rsidP="00102E4F">
      <w:pPr>
        <w:ind w:left="2832" w:right="-232" w:hanging="2832"/>
        <w:contextualSpacing/>
        <w:rPr>
          <w:rFonts w:ascii="Palatino Linotype" w:hAnsi="Palatino Linotype"/>
          <w:smallCaps/>
          <w:sz w:val="22"/>
          <w:szCs w:val="22"/>
        </w:rPr>
      </w:pPr>
      <w:r w:rsidRPr="00CE0893">
        <w:rPr>
          <w:rFonts w:ascii="Palatino Linotype" w:hAnsi="Palatino Linotype"/>
          <w:b/>
          <w:smallCaps/>
          <w:sz w:val="22"/>
          <w:szCs w:val="22"/>
        </w:rPr>
        <w:t>Accionante</w:t>
      </w:r>
      <w:r w:rsidR="00FD3BE9" w:rsidRPr="00CE0893">
        <w:rPr>
          <w:rFonts w:ascii="Palatino Linotype" w:hAnsi="Palatino Linotype"/>
          <w:b/>
          <w:smallCaps/>
          <w:sz w:val="22"/>
          <w:szCs w:val="22"/>
        </w:rPr>
        <w:t>:</w:t>
      </w:r>
      <w:r w:rsidR="00FD3BE9" w:rsidRPr="00CE0893">
        <w:rPr>
          <w:rFonts w:ascii="Palatino Linotype" w:hAnsi="Palatino Linotype"/>
          <w:b/>
          <w:smallCaps/>
          <w:sz w:val="22"/>
          <w:szCs w:val="22"/>
        </w:rPr>
        <w:tab/>
      </w:r>
      <w:r w:rsidR="006D2829" w:rsidRPr="00CE0893">
        <w:rPr>
          <w:rFonts w:ascii="Palatino Linotype" w:hAnsi="Palatino Linotype" w:cs="Arial"/>
          <w:sz w:val="22"/>
          <w:szCs w:val="22"/>
          <w:lang w:val="es-ES"/>
        </w:rPr>
        <w:t xml:space="preserve">ITALIA SOFIA BETANCUR SANCHEZ </w:t>
      </w:r>
    </w:p>
    <w:p w:rsidR="00FD3BE9" w:rsidRPr="00CE0893" w:rsidRDefault="00FD3BE9" w:rsidP="00102E4F">
      <w:pPr>
        <w:ind w:left="2832" w:right="-232" w:hanging="2832"/>
        <w:contextualSpacing/>
        <w:rPr>
          <w:rFonts w:ascii="Palatino Linotype" w:hAnsi="Palatino Linotype"/>
          <w:bCs/>
          <w:smallCaps/>
          <w:sz w:val="22"/>
          <w:szCs w:val="22"/>
        </w:rPr>
      </w:pPr>
      <w:r w:rsidRPr="00CE0893">
        <w:rPr>
          <w:rFonts w:ascii="Palatino Linotype" w:hAnsi="Palatino Linotype"/>
          <w:b/>
          <w:smallCaps/>
          <w:sz w:val="22"/>
          <w:szCs w:val="22"/>
        </w:rPr>
        <w:t>Accionado</w:t>
      </w:r>
      <w:r w:rsidR="00903DE8" w:rsidRPr="00CE0893">
        <w:rPr>
          <w:rFonts w:ascii="Palatino Linotype" w:hAnsi="Palatino Linotype"/>
          <w:b/>
          <w:smallCaps/>
          <w:sz w:val="22"/>
          <w:szCs w:val="22"/>
        </w:rPr>
        <w:t>s</w:t>
      </w:r>
      <w:r w:rsidRPr="00CE0893">
        <w:rPr>
          <w:rFonts w:ascii="Palatino Linotype" w:hAnsi="Palatino Linotype"/>
          <w:b/>
          <w:smallCaps/>
          <w:sz w:val="22"/>
          <w:szCs w:val="22"/>
        </w:rPr>
        <w:t>:</w:t>
      </w:r>
      <w:r w:rsidRPr="00CE0893">
        <w:rPr>
          <w:rFonts w:ascii="Palatino Linotype" w:hAnsi="Palatino Linotype"/>
          <w:b/>
          <w:smallCaps/>
          <w:sz w:val="22"/>
          <w:szCs w:val="22"/>
        </w:rPr>
        <w:tab/>
      </w:r>
      <w:r w:rsidR="006D2829" w:rsidRPr="00CE0893">
        <w:rPr>
          <w:rFonts w:ascii="Palatino Linotype" w:hAnsi="Palatino Linotype" w:cs="Arial"/>
          <w:sz w:val="22"/>
          <w:szCs w:val="22"/>
          <w:lang w:val="es-ES"/>
        </w:rPr>
        <w:t>COMISIÓN NACIONAL DEL SERVICIO CIVIL</w:t>
      </w:r>
    </w:p>
    <w:p w:rsidR="00FD3BE9" w:rsidRPr="00CE0893" w:rsidRDefault="00FD3BE9" w:rsidP="00102E4F">
      <w:pPr>
        <w:ind w:right="-232"/>
        <w:rPr>
          <w:rFonts w:ascii="Palatino Linotype" w:hAnsi="Palatino Linotype" w:cs="Arial"/>
          <w:smallCaps/>
          <w:sz w:val="22"/>
          <w:szCs w:val="22"/>
        </w:rPr>
      </w:pPr>
      <w:r w:rsidRPr="00CE0893">
        <w:rPr>
          <w:rFonts w:ascii="Palatino Linotype" w:hAnsi="Palatino Linotype"/>
          <w:b/>
          <w:smallCaps/>
          <w:sz w:val="22"/>
          <w:szCs w:val="22"/>
        </w:rPr>
        <w:t xml:space="preserve">Radicación: </w:t>
      </w:r>
      <w:r w:rsidRPr="00CE0893">
        <w:rPr>
          <w:rFonts w:ascii="Palatino Linotype" w:hAnsi="Palatino Linotype"/>
          <w:b/>
          <w:smallCaps/>
          <w:sz w:val="22"/>
          <w:szCs w:val="22"/>
        </w:rPr>
        <w:tab/>
      </w:r>
      <w:r w:rsidRPr="00CE0893">
        <w:rPr>
          <w:rFonts w:ascii="Palatino Linotype" w:hAnsi="Palatino Linotype"/>
          <w:b/>
          <w:smallCaps/>
          <w:sz w:val="22"/>
          <w:szCs w:val="22"/>
        </w:rPr>
        <w:tab/>
      </w:r>
      <w:r w:rsidR="00CE0893">
        <w:rPr>
          <w:rFonts w:ascii="Palatino Linotype" w:hAnsi="Palatino Linotype"/>
          <w:b/>
          <w:smallCaps/>
          <w:sz w:val="22"/>
          <w:szCs w:val="22"/>
        </w:rPr>
        <w:tab/>
      </w:r>
      <w:r w:rsidR="00CE0893" w:rsidRPr="00CE0893">
        <w:rPr>
          <w:rFonts w:ascii="Palatino Linotype" w:hAnsi="Palatino Linotype" w:cs="Arial"/>
          <w:smallCaps/>
          <w:sz w:val="22"/>
          <w:szCs w:val="22"/>
        </w:rPr>
        <w:t>17-001-33-39-006-2019</w:t>
      </w:r>
      <w:r w:rsidRPr="00CE0893">
        <w:rPr>
          <w:rFonts w:ascii="Palatino Linotype" w:hAnsi="Palatino Linotype" w:cs="Arial"/>
          <w:smallCaps/>
          <w:sz w:val="22"/>
          <w:szCs w:val="22"/>
        </w:rPr>
        <w:t>-00</w:t>
      </w:r>
      <w:r w:rsidR="00CE0893" w:rsidRPr="00CE0893">
        <w:rPr>
          <w:rFonts w:ascii="Palatino Linotype" w:hAnsi="Palatino Linotype" w:cs="Arial"/>
          <w:smallCaps/>
          <w:sz w:val="22"/>
          <w:szCs w:val="22"/>
        </w:rPr>
        <w:t>345</w:t>
      </w:r>
      <w:r w:rsidRPr="00CE0893">
        <w:rPr>
          <w:rFonts w:ascii="Palatino Linotype" w:hAnsi="Palatino Linotype" w:cs="Arial"/>
          <w:smallCaps/>
          <w:sz w:val="22"/>
          <w:szCs w:val="22"/>
        </w:rPr>
        <w:t>-00</w:t>
      </w:r>
    </w:p>
    <w:p w:rsidR="00CE0893" w:rsidRPr="00CE0893" w:rsidRDefault="00CE0893" w:rsidP="00102E4F">
      <w:pPr>
        <w:ind w:right="-232"/>
        <w:rPr>
          <w:rFonts w:ascii="Palatino Linotype" w:hAnsi="Palatino Linotype" w:cs="Arial"/>
          <w:smallCaps/>
          <w:sz w:val="22"/>
          <w:szCs w:val="22"/>
        </w:rPr>
      </w:pPr>
    </w:p>
    <w:p w:rsidR="00FD3BE9" w:rsidRPr="00CE0893" w:rsidRDefault="00FD3BE9" w:rsidP="00102E4F">
      <w:pPr>
        <w:pStyle w:val="Prrafodelista"/>
        <w:numPr>
          <w:ilvl w:val="0"/>
          <w:numId w:val="2"/>
        </w:numPr>
        <w:ind w:right="-232"/>
        <w:jc w:val="center"/>
        <w:rPr>
          <w:rFonts w:ascii="Palatino Linotype" w:hAnsi="Palatino Linotype"/>
          <w:b/>
          <w:sz w:val="22"/>
          <w:szCs w:val="22"/>
        </w:rPr>
      </w:pPr>
      <w:r w:rsidRPr="00CE0893">
        <w:rPr>
          <w:rFonts w:ascii="Palatino Linotype" w:hAnsi="Palatino Linotype"/>
          <w:b/>
          <w:sz w:val="22"/>
          <w:szCs w:val="22"/>
        </w:rPr>
        <w:t>OBJETO DE LA DECISIÓN</w:t>
      </w:r>
    </w:p>
    <w:p w:rsidR="00FD3BE9" w:rsidRPr="00CE0893" w:rsidRDefault="00FD3BE9" w:rsidP="00102E4F">
      <w:pPr>
        <w:pStyle w:val="Prrafodelista"/>
        <w:ind w:right="-232"/>
        <w:rPr>
          <w:rFonts w:ascii="Palatino Linotype" w:hAnsi="Palatino Linotype"/>
          <w:b/>
          <w:sz w:val="22"/>
          <w:szCs w:val="22"/>
        </w:rPr>
      </w:pPr>
    </w:p>
    <w:p w:rsidR="00FD3BE9" w:rsidRPr="00CE0893" w:rsidRDefault="00FD3BE9" w:rsidP="00903DE8">
      <w:pPr>
        <w:ind w:right="-232"/>
        <w:contextualSpacing/>
        <w:jc w:val="both"/>
        <w:rPr>
          <w:rFonts w:ascii="Palatino Linotype" w:hAnsi="Palatino Linotype"/>
          <w:smallCaps/>
          <w:sz w:val="22"/>
          <w:szCs w:val="22"/>
        </w:rPr>
      </w:pPr>
      <w:r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 xml:space="preserve">Procede el Juzgado a resolver sobre la admisión </w:t>
      </w:r>
      <w:r w:rsidR="00903DE8"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 xml:space="preserve">de la presente </w:t>
      </w:r>
      <w:r w:rsidR="006D2829"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>Acción</w:t>
      </w:r>
      <w:r w:rsidR="00CE0893"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 xml:space="preserve"> Constitucional, </w:t>
      </w:r>
      <w:r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>previas las siguientes.</w:t>
      </w:r>
    </w:p>
    <w:p w:rsidR="00FD3BE9" w:rsidRPr="00CE0893" w:rsidRDefault="00FD3BE9" w:rsidP="00102E4F">
      <w:pPr>
        <w:jc w:val="both"/>
        <w:rPr>
          <w:rFonts w:ascii="Palatino Linotype" w:hAnsi="Palatino Linotype" w:cs="Arial"/>
          <w:spacing w:val="-3"/>
          <w:sz w:val="22"/>
          <w:szCs w:val="22"/>
          <w:lang w:val="es-ES_tradnl"/>
        </w:rPr>
      </w:pPr>
    </w:p>
    <w:p w:rsidR="00CE0893" w:rsidRPr="00CE0893" w:rsidRDefault="00CE0893" w:rsidP="00102E4F">
      <w:pPr>
        <w:jc w:val="both"/>
        <w:rPr>
          <w:rFonts w:ascii="Palatino Linotype" w:hAnsi="Palatino Linotype" w:cs="Arial"/>
          <w:spacing w:val="-3"/>
          <w:sz w:val="22"/>
          <w:szCs w:val="22"/>
          <w:lang w:val="es-ES_tradnl"/>
        </w:rPr>
      </w:pPr>
    </w:p>
    <w:p w:rsidR="00FD3BE9" w:rsidRPr="00CE0893" w:rsidRDefault="00FD3BE9" w:rsidP="00102E4F">
      <w:pPr>
        <w:pStyle w:val="Prrafodelista"/>
        <w:numPr>
          <w:ilvl w:val="0"/>
          <w:numId w:val="2"/>
        </w:numPr>
        <w:jc w:val="center"/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</w:pPr>
      <w:r w:rsidRPr="00CE0893"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  <w:t>CONSIDERACIONES</w:t>
      </w:r>
    </w:p>
    <w:p w:rsidR="00FD3BE9" w:rsidRPr="00CE0893" w:rsidRDefault="00FD3BE9" w:rsidP="00102E4F">
      <w:pPr>
        <w:jc w:val="both"/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</w:pPr>
    </w:p>
    <w:p w:rsidR="00FD3BE9" w:rsidRPr="00CE0893" w:rsidRDefault="00CE0893" w:rsidP="00102E4F">
      <w:pPr>
        <w:jc w:val="both"/>
        <w:rPr>
          <w:rFonts w:ascii="Palatino Linotype" w:hAnsi="Palatino Linotype" w:cs="Arial"/>
          <w:spacing w:val="-3"/>
          <w:sz w:val="22"/>
          <w:szCs w:val="22"/>
          <w:lang w:val="es-ES_tradnl"/>
        </w:rPr>
      </w:pPr>
      <w:r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>E</w:t>
      </w:r>
      <w:r w:rsidR="00FD3BE9"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>n virtud de que el escrito de tutela cumple con los requisitos mínimos establecidos en el Decreto 2591 de 1991, se le dará a la solicitud el trámite preferencial ordenado en la Ley. En este mismo proveído, se decretarán las pruebas documentales allegadas con la petición y las que de oficio se considere conveniente solicitar por parte de este Despacho, para ser tenidas en cuenta al momento de dictar el respectivo fallo.</w:t>
      </w:r>
    </w:p>
    <w:p w:rsidR="00FD3BE9" w:rsidRPr="00CE0893" w:rsidRDefault="00FD3BE9" w:rsidP="00102E4F">
      <w:pPr>
        <w:jc w:val="both"/>
        <w:rPr>
          <w:rFonts w:ascii="Palatino Linotype" w:hAnsi="Palatino Linotype" w:cs="Arial"/>
          <w:spacing w:val="-3"/>
          <w:sz w:val="22"/>
          <w:szCs w:val="22"/>
          <w:lang w:val="es-ES_tradnl"/>
        </w:rPr>
      </w:pPr>
    </w:p>
    <w:p w:rsidR="00880368" w:rsidRPr="00CE0893" w:rsidRDefault="00880368" w:rsidP="00102E4F">
      <w:pPr>
        <w:jc w:val="both"/>
        <w:rPr>
          <w:rFonts w:ascii="Palatino Linotype" w:hAnsi="Palatino Linotype" w:cs="Arial"/>
          <w:spacing w:val="-3"/>
          <w:sz w:val="22"/>
          <w:szCs w:val="22"/>
          <w:lang w:val="es-ES_tradnl"/>
        </w:rPr>
      </w:pPr>
    </w:p>
    <w:p w:rsidR="00FD3BE9" w:rsidRPr="00CE0893" w:rsidRDefault="00FD3BE9" w:rsidP="00102E4F">
      <w:pPr>
        <w:jc w:val="both"/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</w:pPr>
      <w:r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>Por lo expuesto, el Juzgado Sexto Administrativo del Circuito de Manizales – Caldas,</w:t>
      </w:r>
    </w:p>
    <w:p w:rsidR="002047A9" w:rsidRPr="00CE0893" w:rsidRDefault="002047A9" w:rsidP="00102E4F">
      <w:pPr>
        <w:jc w:val="center"/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</w:pPr>
    </w:p>
    <w:p w:rsidR="00CE0893" w:rsidRDefault="00CE0893" w:rsidP="00102E4F">
      <w:pPr>
        <w:jc w:val="center"/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</w:pPr>
    </w:p>
    <w:p w:rsidR="00CE0893" w:rsidRDefault="00CE0893" w:rsidP="00102E4F">
      <w:pPr>
        <w:jc w:val="center"/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</w:pPr>
    </w:p>
    <w:p w:rsidR="00CE0893" w:rsidRDefault="00CE0893" w:rsidP="00102E4F">
      <w:pPr>
        <w:jc w:val="center"/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</w:pPr>
    </w:p>
    <w:p w:rsidR="00FD3BE9" w:rsidRPr="00CE0893" w:rsidRDefault="00FD3BE9" w:rsidP="00102E4F">
      <w:pPr>
        <w:jc w:val="center"/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</w:pPr>
      <w:r w:rsidRPr="00CE0893"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  <w:lastRenderedPageBreak/>
        <w:t>R E S U E L V E</w:t>
      </w:r>
    </w:p>
    <w:p w:rsidR="00FD3BE9" w:rsidRPr="00CE0893" w:rsidRDefault="00FD3BE9" w:rsidP="00102E4F">
      <w:pPr>
        <w:jc w:val="center"/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</w:pPr>
    </w:p>
    <w:p w:rsidR="00CE0893" w:rsidRPr="00CE0893" w:rsidRDefault="00FD3BE9" w:rsidP="00102E4F">
      <w:pPr>
        <w:jc w:val="both"/>
        <w:rPr>
          <w:rFonts w:ascii="Palatino Linotype" w:hAnsi="Palatino Linotype" w:cs="Arial"/>
          <w:b/>
          <w:bCs/>
          <w:spacing w:val="-3"/>
          <w:sz w:val="22"/>
          <w:szCs w:val="22"/>
          <w:lang w:val="es-ES_tradnl"/>
        </w:rPr>
      </w:pPr>
      <w:r w:rsidRPr="00CE0893">
        <w:rPr>
          <w:rFonts w:ascii="Palatino Linotype" w:hAnsi="Palatino Linotype" w:cs="Arial"/>
          <w:b/>
          <w:spacing w:val="-3"/>
          <w:sz w:val="22"/>
          <w:szCs w:val="22"/>
          <w:u w:val="single"/>
          <w:lang w:val="es-ES_tradnl"/>
        </w:rPr>
        <w:t>PRIMERO:</w:t>
      </w:r>
      <w:r w:rsidRPr="00CE0893"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  <w:t xml:space="preserve"> ADMÍTASE</w:t>
      </w:r>
      <w:r w:rsidR="00D42C33"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 xml:space="preserve"> la Acción de T</w:t>
      </w:r>
      <w:r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>utela</w:t>
      </w:r>
      <w:r w:rsidRPr="00CE0893"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  <w:t xml:space="preserve"> </w:t>
      </w:r>
      <w:r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 xml:space="preserve">promovida por </w:t>
      </w:r>
      <w:r w:rsidR="00FC4649"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>la señora</w:t>
      </w:r>
      <w:r w:rsidR="00D42C33"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 xml:space="preserve"> </w:t>
      </w:r>
      <w:r w:rsidR="001B4BA6" w:rsidRPr="00CE0893"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  <w:t xml:space="preserve">ITALIA SOFIA BETANCUR SANCHEZ </w:t>
      </w:r>
      <w:r w:rsidR="00D42C33" w:rsidRPr="00CE0893">
        <w:rPr>
          <w:rFonts w:ascii="Palatino Linotype" w:hAnsi="Palatino Linotype" w:cs="Arial"/>
          <w:bCs/>
          <w:spacing w:val="-3"/>
          <w:sz w:val="22"/>
          <w:szCs w:val="22"/>
          <w:lang w:val="es-ES_tradnl"/>
        </w:rPr>
        <w:t xml:space="preserve">contra </w:t>
      </w:r>
      <w:r w:rsidR="001B4BA6" w:rsidRPr="00CE0893">
        <w:rPr>
          <w:rFonts w:ascii="Palatino Linotype" w:hAnsi="Palatino Linotype" w:cs="Arial"/>
          <w:bCs/>
          <w:spacing w:val="-3"/>
          <w:sz w:val="22"/>
          <w:szCs w:val="22"/>
          <w:lang w:val="es-ES_tradnl"/>
        </w:rPr>
        <w:t xml:space="preserve">la </w:t>
      </w:r>
      <w:r w:rsidR="001B4BA6" w:rsidRPr="00CE0893">
        <w:rPr>
          <w:rFonts w:ascii="Palatino Linotype" w:hAnsi="Palatino Linotype" w:cs="Arial"/>
          <w:b/>
          <w:bCs/>
          <w:spacing w:val="-3"/>
          <w:sz w:val="22"/>
          <w:szCs w:val="22"/>
          <w:lang w:val="es-ES_tradnl"/>
        </w:rPr>
        <w:t>COMISION NACIONAL DEL SERVICIO CIVIL.</w:t>
      </w:r>
    </w:p>
    <w:p w:rsidR="001B4BA6" w:rsidRPr="00CE0893" w:rsidRDefault="001B4BA6" w:rsidP="00102E4F">
      <w:pPr>
        <w:jc w:val="both"/>
        <w:rPr>
          <w:rFonts w:ascii="Palatino Linotype" w:hAnsi="Palatino Linotype" w:cs="Arial"/>
          <w:b/>
          <w:bCs/>
          <w:sz w:val="22"/>
          <w:szCs w:val="22"/>
          <w:lang w:val="es-ES"/>
        </w:rPr>
      </w:pPr>
    </w:p>
    <w:p w:rsidR="00CE0893" w:rsidRPr="00CE0893" w:rsidRDefault="00FD3BE9" w:rsidP="00CE0893">
      <w:pPr>
        <w:jc w:val="both"/>
        <w:rPr>
          <w:rFonts w:ascii="Palatino Linotype" w:hAnsi="Palatino Linotype" w:cs="Arial"/>
          <w:spacing w:val="-3"/>
          <w:sz w:val="22"/>
          <w:szCs w:val="22"/>
          <w:lang w:val="es-ES_tradnl" w:eastAsia="es-ES"/>
        </w:rPr>
      </w:pPr>
      <w:r w:rsidRPr="00CE0893">
        <w:rPr>
          <w:rFonts w:ascii="Palatino Linotype" w:hAnsi="Palatino Linotype" w:cs="Arial"/>
          <w:b/>
          <w:bCs/>
          <w:spacing w:val="-3"/>
          <w:sz w:val="22"/>
          <w:szCs w:val="22"/>
          <w:u w:val="single"/>
          <w:lang w:val="es-ES_tradnl"/>
        </w:rPr>
        <w:t>SEGUNDO:</w:t>
      </w:r>
      <w:r w:rsidRPr="00CE0893">
        <w:rPr>
          <w:rFonts w:ascii="Palatino Linotype" w:hAnsi="Palatino Linotype" w:cs="Arial"/>
          <w:b/>
          <w:bCs/>
          <w:spacing w:val="-3"/>
          <w:sz w:val="22"/>
          <w:szCs w:val="22"/>
          <w:lang w:val="es-ES_tradnl"/>
        </w:rPr>
        <w:t xml:space="preserve"> </w:t>
      </w:r>
      <w:r w:rsidR="00CE0893" w:rsidRPr="00CE0893">
        <w:rPr>
          <w:rFonts w:ascii="Palatino Linotype" w:hAnsi="Palatino Linotype" w:cs="Arial"/>
          <w:b/>
          <w:spacing w:val="-3"/>
          <w:sz w:val="22"/>
          <w:szCs w:val="22"/>
          <w:u w:val="single"/>
          <w:lang w:val="es-ES_tradnl" w:eastAsia="es-ES"/>
        </w:rPr>
        <w:t>ORDENASE</w:t>
      </w:r>
      <w:r w:rsidR="00CE0893" w:rsidRPr="00CE0893">
        <w:rPr>
          <w:rFonts w:ascii="Palatino Linotype" w:hAnsi="Palatino Linotype" w:cs="Arial"/>
          <w:spacing w:val="-3"/>
          <w:sz w:val="22"/>
          <w:szCs w:val="22"/>
          <w:lang w:val="es-ES_tradnl" w:eastAsia="es-ES"/>
        </w:rPr>
        <w:t xml:space="preserve"> a la </w:t>
      </w:r>
      <w:r w:rsidR="00CE0893">
        <w:rPr>
          <w:rFonts w:ascii="Palatino Linotype" w:hAnsi="Palatino Linotype" w:cs="Arial"/>
          <w:b/>
          <w:spacing w:val="-3"/>
          <w:sz w:val="22"/>
          <w:szCs w:val="22"/>
          <w:lang w:val="es-ES_tradnl" w:eastAsia="es-ES"/>
        </w:rPr>
        <w:t>COMISIÓ</w:t>
      </w:r>
      <w:r w:rsidR="00CE0893" w:rsidRPr="00CE0893">
        <w:rPr>
          <w:rFonts w:ascii="Palatino Linotype" w:hAnsi="Palatino Linotype" w:cs="Arial"/>
          <w:b/>
          <w:spacing w:val="-3"/>
          <w:sz w:val="22"/>
          <w:szCs w:val="22"/>
          <w:lang w:val="es-ES_tradnl" w:eastAsia="es-ES"/>
        </w:rPr>
        <w:t xml:space="preserve">N NACIONAL DEL SERVICIO CIVIL </w:t>
      </w:r>
      <w:r w:rsidR="00CE0893" w:rsidRPr="00CE0893">
        <w:rPr>
          <w:rFonts w:ascii="Palatino Linotype" w:hAnsi="Palatino Linotype" w:cs="Arial"/>
          <w:spacing w:val="-3"/>
          <w:sz w:val="22"/>
          <w:szCs w:val="22"/>
          <w:lang w:val="es-ES_tradnl" w:eastAsia="es-ES"/>
        </w:rPr>
        <w:t>que de manera inmediata publiquen en sus páginas WEB oficiales el contenido del presente auto, así como el envío del mismo a los correos electrónicos de las personas que se encuentran en la lista de admitidos y no admitidos, a efectos de notificar a los terceros interesados para que en caso de considerarlo pertinente concurran al trámite constitucional.</w:t>
      </w:r>
    </w:p>
    <w:p w:rsidR="00CE0893" w:rsidRPr="00CE0893" w:rsidRDefault="00CE0893" w:rsidP="00102E4F">
      <w:pPr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CE0893" w:rsidRPr="00CE0893" w:rsidRDefault="00FD3BE9" w:rsidP="00102E4F">
      <w:pPr>
        <w:jc w:val="both"/>
        <w:rPr>
          <w:rFonts w:ascii="Palatino Linotype" w:hAnsi="Palatino Linotype" w:cs="Arial"/>
          <w:spacing w:val="-3"/>
          <w:sz w:val="22"/>
          <w:szCs w:val="22"/>
          <w:lang w:val="es-ES_tradnl"/>
        </w:rPr>
      </w:pPr>
      <w:r w:rsidRPr="00CE0893">
        <w:rPr>
          <w:rFonts w:ascii="Palatino Linotype" w:hAnsi="Palatino Linotype" w:cs="Arial"/>
          <w:b/>
          <w:spacing w:val="-3"/>
          <w:sz w:val="22"/>
          <w:szCs w:val="22"/>
          <w:u w:val="single"/>
          <w:lang w:val="es-ES_tradnl" w:eastAsia="es-ES"/>
        </w:rPr>
        <w:t>TERCERO:</w:t>
      </w:r>
      <w:r w:rsidRPr="00CE0893">
        <w:rPr>
          <w:rFonts w:ascii="Palatino Linotype" w:hAnsi="Palatino Linotype" w:cs="Arial"/>
          <w:spacing w:val="-3"/>
          <w:sz w:val="22"/>
          <w:szCs w:val="22"/>
          <w:lang w:val="es-ES_tradnl" w:eastAsia="es-ES"/>
        </w:rPr>
        <w:t xml:space="preserve"> </w:t>
      </w:r>
      <w:r w:rsidR="00CE0893" w:rsidRPr="00CE0893"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  <w:t xml:space="preserve">TRAMÍTASE </w:t>
      </w:r>
      <w:r w:rsidR="00CE0893"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>la Acción de Tutela propuesta con sujeción a lo dispuesto en la Constitución Política y los Decretos 2591 de 1991 y 306 de 1992.  Así mismo, se tendrá en cuenta que la tramitación será preferente y sumaria, para lo cual se pospondrán los demás asuntos que conoce este Juzgador.</w:t>
      </w:r>
    </w:p>
    <w:p w:rsidR="00CE0893" w:rsidRPr="00CE0893" w:rsidRDefault="00CE0893" w:rsidP="00102E4F">
      <w:pPr>
        <w:jc w:val="both"/>
        <w:rPr>
          <w:rFonts w:ascii="Palatino Linotype" w:hAnsi="Palatino Linotype" w:cs="Arial"/>
          <w:spacing w:val="-3"/>
          <w:sz w:val="22"/>
          <w:szCs w:val="22"/>
          <w:lang w:val="es-ES_tradnl"/>
        </w:rPr>
      </w:pPr>
    </w:p>
    <w:p w:rsidR="00CE0893" w:rsidRPr="00CE0893" w:rsidRDefault="005B54B9" w:rsidP="00CE0893">
      <w:pPr>
        <w:jc w:val="both"/>
        <w:rPr>
          <w:rFonts w:ascii="Palatino Linotype" w:hAnsi="Palatino Linotype" w:cs="Arial"/>
          <w:spacing w:val="-3"/>
          <w:sz w:val="22"/>
          <w:szCs w:val="22"/>
          <w:lang w:val="es-ES_tradnl" w:eastAsia="es-ES"/>
        </w:rPr>
      </w:pPr>
      <w:r w:rsidRPr="00CE0893">
        <w:rPr>
          <w:rFonts w:ascii="Palatino Linotype" w:hAnsi="Palatino Linotype" w:cs="Arial"/>
          <w:b/>
          <w:spacing w:val="-3"/>
          <w:sz w:val="22"/>
          <w:szCs w:val="22"/>
          <w:u w:val="single"/>
          <w:lang w:val="es-ES_tradnl"/>
        </w:rPr>
        <w:t>CUARTO:</w:t>
      </w:r>
      <w:r w:rsidRPr="00CE0893"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  <w:t xml:space="preserve"> </w:t>
      </w:r>
      <w:r w:rsidR="00CE0893" w:rsidRPr="00CE0893">
        <w:rPr>
          <w:rFonts w:ascii="Palatino Linotype" w:hAnsi="Palatino Linotype" w:cs="Arial"/>
          <w:spacing w:val="-3"/>
          <w:sz w:val="22"/>
          <w:szCs w:val="22"/>
          <w:lang w:val="es-ES_tradnl" w:eastAsia="es-ES"/>
        </w:rPr>
        <w:t>se decretan las siguientes pruebas:</w:t>
      </w:r>
    </w:p>
    <w:p w:rsidR="002047A9" w:rsidRPr="00CE0893" w:rsidRDefault="002047A9" w:rsidP="00102E4F">
      <w:pPr>
        <w:jc w:val="both"/>
        <w:rPr>
          <w:rFonts w:ascii="Palatino Linotype" w:hAnsi="Palatino Linotype" w:cs="Arial"/>
          <w:spacing w:val="-3"/>
          <w:sz w:val="22"/>
          <w:szCs w:val="22"/>
          <w:lang w:val="es-ES_tradnl" w:eastAsia="es-ES"/>
        </w:rPr>
      </w:pPr>
    </w:p>
    <w:p w:rsidR="002047A9" w:rsidRPr="00CE0893" w:rsidRDefault="002047A9" w:rsidP="00DC11C4">
      <w:pPr>
        <w:pStyle w:val="Prrafodelista"/>
        <w:numPr>
          <w:ilvl w:val="0"/>
          <w:numId w:val="3"/>
        </w:numPr>
        <w:ind w:left="284" w:hanging="284"/>
        <w:jc w:val="both"/>
        <w:rPr>
          <w:rFonts w:ascii="Palatino Linotype" w:hAnsi="Palatino Linotype" w:cs="Arial"/>
          <w:sz w:val="22"/>
          <w:szCs w:val="22"/>
          <w:lang w:val="es-MX"/>
        </w:rPr>
      </w:pPr>
      <w:r w:rsidRPr="00CE0893">
        <w:rPr>
          <w:rFonts w:ascii="Palatino Linotype" w:hAnsi="Palatino Linotype" w:cs="Arial"/>
          <w:b/>
          <w:bCs/>
          <w:spacing w:val="-3"/>
          <w:sz w:val="22"/>
          <w:szCs w:val="22"/>
          <w:u w:val="single"/>
          <w:lang w:val="es-ES_tradnl" w:eastAsia="es-ES"/>
        </w:rPr>
        <w:t>DOCUMENTAL</w:t>
      </w:r>
      <w:r w:rsidRPr="00CE0893">
        <w:rPr>
          <w:rFonts w:ascii="Palatino Linotype" w:hAnsi="Palatino Linotype" w:cs="Arial"/>
          <w:b/>
          <w:bCs/>
          <w:spacing w:val="-3"/>
          <w:sz w:val="22"/>
          <w:szCs w:val="22"/>
          <w:lang w:val="es-ES_tradnl" w:eastAsia="es-ES"/>
        </w:rPr>
        <w:t>. TÉNGANSE</w:t>
      </w:r>
      <w:r w:rsidRPr="00CE0893">
        <w:rPr>
          <w:rFonts w:ascii="Palatino Linotype" w:hAnsi="Palatino Linotype" w:cs="Arial"/>
          <w:bCs/>
          <w:spacing w:val="-3"/>
          <w:sz w:val="22"/>
          <w:szCs w:val="22"/>
          <w:lang w:val="es-ES_tradnl" w:eastAsia="es-ES"/>
        </w:rPr>
        <w:t xml:space="preserve"> </w:t>
      </w:r>
      <w:r w:rsidR="00FD3BE9" w:rsidRPr="00CE0893">
        <w:rPr>
          <w:rFonts w:ascii="Palatino Linotype" w:hAnsi="Palatino Linotype" w:cs="Arial"/>
          <w:bCs/>
          <w:spacing w:val="-3"/>
          <w:sz w:val="22"/>
          <w:szCs w:val="22"/>
          <w:lang w:val="es-ES_tradnl" w:eastAsia="es-ES"/>
        </w:rPr>
        <w:t>como</w:t>
      </w:r>
      <w:r w:rsidR="00FD3BE9" w:rsidRPr="00CE0893">
        <w:rPr>
          <w:rFonts w:ascii="Palatino Linotype" w:hAnsi="Palatino Linotype" w:cs="Arial"/>
          <w:sz w:val="22"/>
          <w:szCs w:val="22"/>
          <w:lang w:val="es-MX"/>
        </w:rPr>
        <w:t xml:space="preserve"> pruebas las documentales ap</w:t>
      </w:r>
      <w:r w:rsidR="00193E22" w:rsidRPr="00CE0893">
        <w:rPr>
          <w:rFonts w:ascii="Palatino Linotype" w:hAnsi="Palatino Linotype" w:cs="Arial"/>
          <w:sz w:val="22"/>
          <w:szCs w:val="22"/>
          <w:lang w:val="es-MX"/>
        </w:rPr>
        <w:t>ortadas por la parte accionante</w:t>
      </w:r>
      <w:r w:rsidR="008D2955" w:rsidRPr="00CE0893">
        <w:rPr>
          <w:rFonts w:ascii="Palatino Linotype" w:hAnsi="Palatino Linotype" w:cs="Arial"/>
          <w:sz w:val="22"/>
          <w:szCs w:val="22"/>
          <w:lang w:val="es-MX"/>
        </w:rPr>
        <w:t xml:space="preserve"> (</w:t>
      </w:r>
      <w:proofErr w:type="spellStart"/>
      <w:r w:rsidR="008D2955" w:rsidRPr="00CE0893">
        <w:rPr>
          <w:rFonts w:ascii="Palatino Linotype" w:hAnsi="Palatino Linotype" w:cs="Arial"/>
          <w:sz w:val="22"/>
          <w:szCs w:val="22"/>
          <w:lang w:val="es-MX"/>
        </w:rPr>
        <w:t>fls</w:t>
      </w:r>
      <w:proofErr w:type="spellEnd"/>
      <w:r w:rsidR="00193E22" w:rsidRPr="00CE0893">
        <w:rPr>
          <w:rFonts w:ascii="Palatino Linotype" w:hAnsi="Palatino Linotype" w:cs="Arial"/>
          <w:sz w:val="22"/>
          <w:szCs w:val="22"/>
          <w:lang w:val="es-MX"/>
        </w:rPr>
        <w:t>.</w:t>
      </w:r>
      <w:r w:rsidR="008D2955" w:rsidRPr="00CE0893">
        <w:rPr>
          <w:rFonts w:ascii="Palatino Linotype" w:hAnsi="Palatino Linotype" w:cs="Arial"/>
          <w:sz w:val="22"/>
          <w:szCs w:val="22"/>
          <w:lang w:val="es-MX"/>
        </w:rPr>
        <w:t xml:space="preserve"> </w:t>
      </w:r>
      <w:r w:rsidR="003E7EF3" w:rsidRPr="00CE0893">
        <w:rPr>
          <w:rFonts w:ascii="Palatino Linotype" w:hAnsi="Palatino Linotype" w:cs="Arial"/>
          <w:sz w:val="22"/>
          <w:szCs w:val="22"/>
          <w:lang w:val="es-MX"/>
        </w:rPr>
        <w:t>5 a 12</w:t>
      </w:r>
      <w:r w:rsidR="008D2955" w:rsidRPr="00CE0893">
        <w:rPr>
          <w:rFonts w:ascii="Palatino Linotype" w:hAnsi="Palatino Linotype" w:cs="Arial"/>
          <w:sz w:val="22"/>
          <w:szCs w:val="22"/>
          <w:lang w:val="es-MX"/>
        </w:rPr>
        <w:t>).</w:t>
      </w:r>
    </w:p>
    <w:p w:rsidR="00CE0893" w:rsidRPr="00CE0893" w:rsidRDefault="00CE0893" w:rsidP="00CE0893">
      <w:pPr>
        <w:pStyle w:val="Prrafodelista"/>
        <w:ind w:left="284"/>
        <w:jc w:val="both"/>
        <w:rPr>
          <w:rFonts w:ascii="Palatino Linotype" w:hAnsi="Palatino Linotype" w:cs="Arial"/>
          <w:sz w:val="22"/>
          <w:szCs w:val="22"/>
          <w:lang w:val="es-MX"/>
        </w:rPr>
      </w:pPr>
    </w:p>
    <w:p w:rsidR="00CE0893" w:rsidRPr="00CE0893" w:rsidRDefault="00CE0893" w:rsidP="00DC11C4">
      <w:pPr>
        <w:pStyle w:val="Prrafodelista"/>
        <w:numPr>
          <w:ilvl w:val="0"/>
          <w:numId w:val="3"/>
        </w:numPr>
        <w:ind w:left="284" w:hanging="284"/>
        <w:jc w:val="both"/>
        <w:rPr>
          <w:rFonts w:ascii="Palatino Linotype" w:hAnsi="Palatino Linotype" w:cs="Arial"/>
          <w:sz w:val="22"/>
          <w:szCs w:val="22"/>
          <w:lang w:val="es-MX"/>
        </w:rPr>
      </w:pPr>
      <w:r w:rsidRPr="00CE0893">
        <w:rPr>
          <w:rFonts w:ascii="Palatino Linotype" w:hAnsi="Palatino Linotype" w:cs="Arial"/>
          <w:b/>
          <w:bCs/>
          <w:spacing w:val="-3"/>
          <w:sz w:val="22"/>
          <w:szCs w:val="22"/>
          <w:u w:val="single"/>
          <w:lang w:val="es-ES_tradnl" w:eastAsia="es-ES"/>
        </w:rPr>
        <w:t>DE OFICIO</w:t>
      </w:r>
      <w:r w:rsidRPr="00CE0893">
        <w:rPr>
          <w:rFonts w:ascii="Palatino Linotype" w:hAnsi="Palatino Linotype" w:cs="Arial"/>
          <w:b/>
          <w:bCs/>
          <w:spacing w:val="-3"/>
          <w:sz w:val="22"/>
          <w:szCs w:val="22"/>
          <w:lang w:val="es-ES_tradnl" w:eastAsia="es-ES"/>
        </w:rPr>
        <w:t>. REQUIERESE</w:t>
      </w:r>
      <w:r w:rsidRPr="00CE0893">
        <w:rPr>
          <w:rFonts w:ascii="Palatino Linotype" w:hAnsi="Palatino Linotype" w:cs="Arial"/>
          <w:bCs/>
          <w:spacing w:val="-3"/>
          <w:sz w:val="22"/>
          <w:szCs w:val="22"/>
          <w:lang w:val="es-ES_tradnl" w:eastAsia="es-ES"/>
        </w:rPr>
        <w:t xml:space="preserve"> a la accionante para que, en el término de 1 día, se sirva aportar documento en el que se certifique con exactitud el número y la fecha de </w:t>
      </w:r>
      <w:r>
        <w:rPr>
          <w:rFonts w:ascii="Palatino Linotype" w:hAnsi="Palatino Linotype" w:cs="Arial"/>
          <w:bCs/>
          <w:spacing w:val="-3"/>
          <w:sz w:val="22"/>
          <w:szCs w:val="22"/>
          <w:lang w:val="es-ES_tradnl" w:eastAsia="es-ES"/>
        </w:rPr>
        <w:t xml:space="preserve">la </w:t>
      </w:r>
      <w:r w:rsidRPr="00CE0893">
        <w:rPr>
          <w:rFonts w:ascii="Palatino Linotype" w:hAnsi="Palatino Linotype" w:cs="Arial"/>
          <w:bCs/>
          <w:spacing w:val="-3"/>
          <w:sz w:val="22"/>
          <w:szCs w:val="22"/>
          <w:lang w:val="es-ES_tradnl" w:eastAsia="es-ES"/>
        </w:rPr>
        <w:t xml:space="preserve">convocatoria a la cual se presentó para la provisión del cargo de Profesional Universitario Área Salud, Código 237, Grado 5. </w:t>
      </w:r>
    </w:p>
    <w:p w:rsidR="00DC11C4" w:rsidRPr="00CE0893" w:rsidRDefault="00DC11C4" w:rsidP="00102E4F">
      <w:pPr>
        <w:jc w:val="both"/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</w:pPr>
    </w:p>
    <w:p w:rsidR="00FD3BE9" w:rsidRPr="00CE0893" w:rsidRDefault="00CE0893" w:rsidP="00102E4F">
      <w:pPr>
        <w:jc w:val="both"/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</w:pPr>
      <w:r w:rsidRPr="00CE0893">
        <w:rPr>
          <w:rFonts w:ascii="Palatino Linotype" w:hAnsi="Palatino Linotype" w:cs="Arial"/>
          <w:b/>
          <w:spacing w:val="-3"/>
          <w:sz w:val="22"/>
          <w:szCs w:val="22"/>
          <w:u w:val="single"/>
          <w:lang w:val="es-ES_tradnl"/>
        </w:rPr>
        <w:t>QUINTO</w:t>
      </w:r>
      <w:r w:rsidR="00FD3BE9" w:rsidRPr="00CE0893">
        <w:rPr>
          <w:rFonts w:ascii="Palatino Linotype" w:hAnsi="Palatino Linotype" w:cs="Arial"/>
          <w:b/>
          <w:spacing w:val="-3"/>
          <w:sz w:val="22"/>
          <w:szCs w:val="22"/>
          <w:u w:val="single"/>
          <w:lang w:val="es-ES_tradnl"/>
        </w:rPr>
        <w:t>:</w:t>
      </w:r>
      <w:r w:rsidR="00FD3BE9" w:rsidRPr="00CE0893"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  <w:t xml:space="preserve"> CONCÉDESE </w:t>
      </w:r>
      <w:r w:rsidR="00FD3BE9"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 xml:space="preserve">el término de </w:t>
      </w:r>
      <w:r w:rsidR="00FD3BE9" w:rsidRPr="00CE0893"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  <w:t xml:space="preserve">DOS (02) DÍAS </w:t>
      </w:r>
      <w:r w:rsidR="00FD3BE9"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>a la</w:t>
      </w:r>
      <w:r w:rsidR="00700D03"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>s</w:t>
      </w:r>
      <w:r w:rsidR="00FD3BE9"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 xml:space="preserve"> entidad</w:t>
      </w:r>
      <w:r w:rsidR="00700D03"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>es</w:t>
      </w:r>
      <w:r w:rsidR="00880368"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 xml:space="preserve"> llamada</w:t>
      </w:r>
      <w:r w:rsidR="00700D03"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>s</w:t>
      </w:r>
      <w:r w:rsidR="00FD3BE9"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 xml:space="preserve"> por pasiva a fin de que se pronuncien sobre l</w:t>
      </w:r>
      <w:r w:rsidR="00DC11C4"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>os hechos y pretensiones de la Acción de T</w:t>
      </w:r>
      <w:r w:rsidR="00FD3BE9"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 xml:space="preserve">utela </w:t>
      </w:r>
      <w:r w:rsidR="00DC11C4" w:rsidRPr="00CE0893">
        <w:rPr>
          <w:rFonts w:ascii="Palatino Linotype" w:hAnsi="Palatino Linotype" w:cs="Arial"/>
          <w:i/>
          <w:spacing w:val="-3"/>
          <w:sz w:val="22"/>
          <w:szCs w:val="22"/>
          <w:lang w:val="es-ES_tradnl"/>
        </w:rPr>
        <w:t xml:space="preserve">sub </w:t>
      </w:r>
      <w:proofErr w:type="spellStart"/>
      <w:r w:rsidR="00DC11C4" w:rsidRPr="00CE0893">
        <w:rPr>
          <w:rFonts w:ascii="Palatino Linotype" w:hAnsi="Palatino Linotype" w:cs="Arial"/>
          <w:i/>
          <w:spacing w:val="-3"/>
          <w:sz w:val="22"/>
          <w:szCs w:val="22"/>
          <w:lang w:val="es-ES_tradnl"/>
        </w:rPr>
        <w:t>iudice</w:t>
      </w:r>
      <w:proofErr w:type="spellEnd"/>
      <w:r w:rsidR="00DC11C4" w:rsidRPr="00CE0893">
        <w:rPr>
          <w:rFonts w:ascii="Palatino Linotype" w:hAnsi="Palatino Linotype" w:cs="Arial"/>
          <w:i/>
          <w:spacing w:val="-3"/>
          <w:sz w:val="22"/>
          <w:szCs w:val="22"/>
          <w:lang w:val="es-ES_tradnl"/>
        </w:rPr>
        <w:t xml:space="preserve">. </w:t>
      </w:r>
      <w:r w:rsidR="00DC11C4"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 xml:space="preserve">Igualmente, deberán presentar un informe pormenorizado del trámite que se le ha impartido al concurso que se adelanta ante la </w:t>
      </w:r>
      <w:r w:rsidRPr="00CE0893">
        <w:rPr>
          <w:rFonts w:ascii="Palatino Linotype" w:hAnsi="Palatino Linotype" w:cs="Arial"/>
          <w:sz w:val="22"/>
          <w:szCs w:val="22"/>
          <w:lang w:val="es-ES"/>
        </w:rPr>
        <w:t xml:space="preserve">convocatoria de la cual hace parte la accionante. </w:t>
      </w:r>
    </w:p>
    <w:p w:rsidR="00FD3BE9" w:rsidRPr="00CE0893" w:rsidRDefault="00FD3BE9" w:rsidP="00102E4F">
      <w:pPr>
        <w:pStyle w:val="Prrafodelista"/>
        <w:jc w:val="both"/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</w:pPr>
    </w:p>
    <w:p w:rsidR="00FD3BE9" w:rsidRPr="00CE0893" w:rsidRDefault="00CE0893" w:rsidP="00102E4F">
      <w:pPr>
        <w:jc w:val="both"/>
        <w:rPr>
          <w:rFonts w:ascii="Palatino Linotype" w:hAnsi="Palatino Linotype" w:cs="Arial"/>
          <w:b/>
          <w:bCs/>
          <w:spacing w:val="-3"/>
          <w:sz w:val="22"/>
          <w:szCs w:val="22"/>
          <w:u w:val="single"/>
          <w:lang w:val="es-ES_tradnl" w:eastAsia="es-ES"/>
        </w:rPr>
      </w:pPr>
      <w:r w:rsidRPr="00CE0893">
        <w:rPr>
          <w:rFonts w:ascii="Palatino Linotype" w:hAnsi="Palatino Linotype" w:cs="Arial"/>
          <w:b/>
          <w:bCs/>
          <w:spacing w:val="-3"/>
          <w:sz w:val="22"/>
          <w:szCs w:val="22"/>
          <w:u w:val="single"/>
          <w:lang w:val="es-ES_tradnl" w:eastAsia="es-ES"/>
        </w:rPr>
        <w:t>SEXTO</w:t>
      </w:r>
      <w:r w:rsidR="00FD3BE9" w:rsidRPr="00CE0893">
        <w:rPr>
          <w:rFonts w:ascii="Palatino Linotype" w:hAnsi="Palatino Linotype" w:cs="Arial"/>
          <w:b/>
          <w:bCs/>
          <w:spacing w:val="-3"/>
          <w:sz w:val="22"/>
          <w:szCs w:val="22"/>
          <w:u w:val="single"/>
          <w:lang w:val="es-ES_tradnl" w:eastAsia="es-ES"/>
        </w:rPr>
        <w:t>:</w:t>
      </w:r>
      <w:r w:rsidR="00FD3BE9" w:rsidRPr="00CE0893">
        <w:rPr>
          <w:rFonts w:ascii="Palatino Linotype" w:hAnsi="Palatino Linotype" w:cs="Arial"/>
          <w:spacing w:val="-3"/>
          <w:sz w:val="22"/>
          <w:szCs w:val="22"/>
          <w:lang w:val="es-ES_tradnl" w:eastAsia="es-ES"/>
        </w:rPr>
        <w:t xml:space="preserve"> </w:t>
      </w:r>
      <w:r w:rsidR="00FD3BE9" w:rsidRPr="00CE0893"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  <w:t>NOTIFÍQUESE</w:t>
      </w:r>
      <w:r w:rsidR="00FD3BE9"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 xml:space="preserve"> conforme lo establece el artículo 16 del decreto 2591 de 1991 a las partes o intervinientes.</w:t>
      </w:r>
    </w:p>
    <w:p w:rsidR="00FD3BE9" w:rsidRPr="00CE0893" w:rsidRDefault="00FD3BE9" w:rsidP="00102E4F">
      <w:pPr>
        <w:pStyle w:val="Prrafodelista"/>
        <w:jc w:val="both"/>
        <w:rPr>
          <w:rFonts w:ascii="Palatino Linotype" w:hAnsi="Palatino Linotype" w:cs="Arial"/>
          <w:spacing w:val="-3"/>
          <w:sz w:val="22"/>
          <w:szCs w:val="22"/>
          <w:lang w:val="es-ES_tradnl"/>
        </w:rPr>
      </w:pPr>
    </w:p>
    <w:p w:rsidR="00FD3BE9" w:rsidRPr="00CE0893" w:rsidRDefault="002047A9" w:rsidP="00102E4F">
      <w:pPr>
        <w:jc w:val="both"/>
        <w:rPr>
          <w:rFonts w:ascii="Palatino Linotype" w:hAnsi="Palatino Linotype" w:cs="Arial"/>
          <w:spacing w:val="-3"/>
          <w:sz w:val="22"/>
          <w:szCs w:val="22"/>
          <w:lang w:val="es-ES_tradnl"/>
        </w:rPr>
      </w:pPr>
      <w:r w:rsidRPr="00CE0893">
        <w:rPr>
          <w:rFonts w:ascii="Palatino Linotype" w:hAnsi="Palatino Linotype" w:cs="Arial"/>
          <w:b/>
          <w:spacing w:val="-3"/>
          <w:sz w:val="22"/>
          <w:szCs w:val="22"/>
          <w:u w:val="single"/>
          <w:lang w:val="es-ES_tradnl"/>
        </w:rPr>
        <w:t>OCTAVO</w:t>
      </w:r>
      <w:r w:rsidR="00FD3BE9" w:rsidRPr="00CE0893">
        <w:rPr>
          <w:rFonts w:ascii="Palatino Linotype" w:hAnsi="Palatino Linotype" w:cs="Arial"/>
          <w:b/>
          <w:spacing w:val="-3"/>
          <w:sz w:val="22"/>
          <w:szCs w:val="22"/>
          <w:u w:val="single"/>
          <w:lang w:val="es-ES_tradnl"/>
        </w:rPr>
        <w:t>:</w:t>
      </w:r>
      <w:r w:rsidR="00FD3BE9" w:rsidRPr="00CE0893"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  <w:t xml:space="preserve"> ADVIÉRTESE</w:t>
      </w:r>
      <w:r w:rsidR="00FD3BE9" w:rsidRPr="00CE0893">
        <w:rPr>
          <w:rFonts w:ascii="Palatino Linotype" w:hAnsi="Palatino Linotype" w:cs="Arial"/>
          <w:spacing w:val="-3"/>
          <w:sz w:val="22"/>
          <w:szCs w:val="22"/>
          <w:lang w:val="es-ES_tradnl"/>
        </w:rPr>
        <w:t xml:space="preserve"> presente que el término para instruir y fallar este asunto, es perentorio e improrrogable de diez (10) días.</w:t>
      </w:r>
    </w:p>
    <w:p w:rsidR="008D2955" w:rsidRPr="00CE0893" w:rsidRDefault="008D2955" w:rsidP="00102E4F">
      <w:pPr>
        <w:jc w:val="both"/>
        <w:rPr>
          <w:rFonts w:ascii="Palatino Linotype" w:hAnsi="Palatino Linotype" w:cs="Arial"/>
          <w:spacing w:val="-3"/>
          <w:sz w:val="22"/>
          <w:szCs w:val="22"/>
          <w:lang w:val="es-ES_tradnl"/>
        </w:rPr>
      </w:pPr>
    </w:p>
    <w:p w:rsidR="008D2955" w:rsidRPr="00CE0893" w:rsidRDefault="008D2955" w:rsidP="00102E4F">
      <w:pPr>
        <w:jc w:val="both"/>
        <w:rPr>
          <w:rFonts w:ascii="Palatino Linotype" w:hAnsi="Palatino Linotype" w:cs="Arial"/>
          <w:i/>
          <w:spacing w:val="-3"/>
          <w:sz w:val="22"/>
          <w:szCs w:val="22"/>
          <w:lang w:val="es-ES_tradnl"/>
        </w:rPr>
      </w:pPr>
    </w:p>
    <w:p w:rsidR="00193E22" w:rsidRPr="00CE0893" w:rsidRDefault="00193E22" w:rsidP="00102E4F">
      <w:pPr>
        <w:jc w:val="both"/>
        <w:rPr>
          <w:rFonts w:ascii="Palatino Linotype" w:hAnsi="Palatino Linotype" w:cs="Arial"/>
          <w:spacing w:val="-3"/>
          <w:sz w:val="22"/>
          <w:szCs w:val="22"/>
          <w:lang w:val="es-ES_tradnl"/>
        </w:rPr>
      </w:pPr>
    </w:p>
    <w:p w:rsidR="00FD3BE9" w:rsidRPr="00CE0893" w:rsidRDefault="00FD3BE9" w:rsidP="00102E4F">
      <w:pPr>
        <w:pStyle w:val="Ttulo3"/>
        <w:spacing w:line="240" w:lineRule="auto"/>
        <w:ind w:left="0" w:firstLine="0"/>
        <w:rPr>
          <w:rFonts w:ascii="Palatino Linotype" w:hAnsi="Palatino Linotype"/>
          <w:sz w:val="22"/>
          <w:szCs w:val="22"/>
        </w:rPr>
      </w:pPr>
      <w:r w:rsidRPr="00CE0893">
        <w:rPr>
          <w:rFonts w:ascii="Palatino Linotype" w:hAnsi="Palatino Linotype"/>
          <w:sz w:val="22"/>
          <w:szCs w:val="22"/>
        </w:rPr>
        <w:t xml:space="preserve">NOTIFÍQUESE </w:t>
      </w:r>
    </w:p>
    <w:p w:rsidR="008D2955" w:rsidRPr="00CE0893" w:rsidRDefault="008D2955" w:rsidP="00102E4F">
      <w:pPr>
        <w:suppressAutoHyphens/>
        <w:jc w:val="both"/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</w:pPr>
    </w:p>
    <w:p w:rsidR="00FD3BE9" w:rsidRPr="00CE0893" w:rsidRDefault="00FD3BE9" w:rsidP="00102E4F">
      <w:pPr>
        <w:suppressAutoHyphens/>
        <w:jc w:val="both"/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</w:pPr>
    </w:p>
    <w:p w:rsidR="00423D0D" w:rsidRPr="00CE0893" w:rsidRDefault="00423D0D" w:rsidP="00102E4F">
      <w:pPr>
        <w:suppressAutoHyphens/>
        <w:jc w:val="both"/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</w:pPr>
    </w:p>
    <w:p w:rsidR="00FD3BE9" w:rsidRPr="00CE0893" w:rsidRDefault="00CE0893" w:rsidP="00102E4F">
      <w:pPr>
        <w:suppressAutoHyphens/>
        <w:jc w:val="center"/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</w:pPr>
      <w:r w:rsidRPr="00CE0893"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  <w:t xml:space="preserve">BIBIANA MARIA LONDOÑO VALENCIA </w:t>
      </w:r>
    </w:p>
    <w:p w:rsidR="00FD3BE9" w:rsidRPr="00CE0893" w:rsidRDefault="00FD3BE9" w:rsidP="00102E4F">
      <w:pPr>
        <w:suppressAutoHyphens/>
        <w:jc w:val="center"/>
        <w:rPr>
          <w:rFonts w:ascii="Palatino Linotype" w:hAnsi="Palatino Linotype" w:cs="Arial"/>
          <w:b/>
          <w:sz w:val="22"/>
          <w:szCs w:val="22"/>
        </w:rPr>
      </w:pPr>
      <w:r w:rsidRPr="00CE0893">
        <w:rPr>
          <w:rFonts w:ascii="Palatino Linotype" w:hAnsi="Palatino Linotype" w:cs="Arial"/>
          <w:b/>
          <w:spacing w:val="-3"/>
          <w:sz w:val="22"/>
          <w:szCs w:val="22"/>
          <w:lang w:val="es-ES_tradnl"/>
        </w:rPr>
        <w:t>JUEZ</w:t>
      </w:r>
    </w:p>
    <w:p w:rsidR="00CE0893" w:rsidRPr="00CE0893" w:rsidRDefault="00CE0893">
      <w:pPr>
        <w:suppressAutoHyphens/>
        <w:jc w:val="center"/>
        <w:rPr>
          <w:rFonts w:ascii="Palatino Linotype" w:hAnsi="Palatino Linotype" w:cs="Arial"/>
          <w:b/>
          <w:sz w:val="22"/>
          <w:szCs w:val="22"/>
        </w:rPr>
      </w:pPr>
    </w:p>
    <w:sectPr w:rsidR="00CE0893" w:rsidRPr="00CE0893" w:rsidSect="00102E4F">
      <w:headerReference w:type="default" r:id="rId9"/>
      <w:footerReference w:type="even" r:id="rId10"/>
      <w:footerReference w:type="default" r:id="rId11"/>
      <w:pgSz w:w="12242" w:h="18722" w:code="14"/>
      <w:pgMar w:top="2268" w:right="1701" w:bottom="1985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1F" w:rsidRDefault="002B1B1F" w:rsidP="00BF1DAF">
      <w:r>
        <w:separator/>
      </w:r>
    </w:p>
  </w:endnote>
  <w:endnote w:type="continuationSeparator" w:id="0">
    <w:p w:rsidR="002B1B1F" w:rsidRDefault="002B1B1F" w:rsidP="00BF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FD" w:rsidRDefault="000E7EFD" w:rsidP="000E7E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7EFD" w:rsidRDefault="000E7EFD" w:rsidP="000E7EF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581840"/>
      <w:docPartObj>
        <w:docPartGallery w:val="Page Numbers (Bottom of Page)"/>
        <w:docPartUnique/>
      </w:docPartObj>
    </w:sdtPr>
    <w:sdtEndPr/>
    <w:sdtContent>
      <w:p w:rsidR="000E7EFD" w:rsidRDefault="000E7E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79D" w:rsidRPr="006D079D">
          <w:rPr>
            <w:noProof/>
            <w:lang w:val="es-ES"/>
          </w:rPr>
          <w:t>2</w:t>
        </w:r>
        <w:r>
          <w:fldChar w:fldCharType="end"/>
        </w:r>
      </w:p>
    </w:sdtContent>
  </w:sdt>
  <w:p w:rsidR="000E7EFD" w:rsidRPr="00CA3E65" w:rsidRDefault="000E7EFD" w:rsidP="000E7EFD">
    <w:pPr>
      <w:pStyle w:val="Piedepgina"/>
      <w:ind w:right="360"/>
      <w:jc w:val="center"/>
      <w:rPr>
        <w:rFonts w:ascii="Lucida Calligraphy" w:hAnsi="Lucida Calligraphy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1F" w:rsidRDefault="002B1B1F" w:rsidP="00BF1DAF">
      <w:r>
        <w:separator/>
      </w:r>
    </w:p>
  </w:footnote>
  <w:footnote w:type="continuationSeparator" w:id="0">
    <w:p w:rsidR="002B1B1F" w:rsidRDefault="002B1B1F" w:rsidP="00BF1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FD" w:rsidRDefault="00CE0893" w:rsidP="000E7EFD">
    <w:pPr>
      <w:pStyle w:val="Encabezado"/>
      <w:jc w:val="right"/>
      <w:rPr>
        <w:rFonts w:ascii="Agency FB" w:hAnsi="Agency FB"/>
        <w:sz w:val="22"/>
        <w:szCs w:val="22"/>
      </w:rPr>
    </w:pPr>
    <w:r>
      <w:rPr>
        <w:rFonts w:ascii="Agency FB" w:hAnsi="Agency FB"/>
        <w:sz w:val="22"/>
        <w:szCs w:val="22"/>
      </w:rPr>
      <w:t>17001-33-39-006-2019-00345</w:t>
    </w:r>
    <w:r w:rsidR="000E7EFD">
      <w:rPr>
        <w:rFonts w:ascii="Agency FB" w:hAnsi="Agency FB"/>
        <w:sz w:val="22"/>
        <w:szCs w:val="22"/>
      </w:rPr>
      <w:t>-00</w:t>
    </w:r>
  </w:p>
  <w:p w:rsidR="000E7EFD" w:rsidRDefault="000E7EFD" w:rsidP="000E7EFD">
    <w:pPr>
      <w:pStyle w:val="Encabezado"/>
      <w:jc w:val="right"/>
      <w:rPr>
        <w:rFonts w:ascii="Agency FB" w:hAnsi="Agency FB"/>
        <w:sz w:val="22"/>
        <w:szCs w:val="22"/>
      </w:rPr>
    </w:pPr>
    <w:r>
      <w:rPr>
        <w:rFonts w:ascii="Agency FB" w:hAnsi="Agency FB"/>
        <w:sz w:val="22"/>
        <w:szCs w:val="22"/>
      </w:rPr>
      <w:t>Acción de Tutela</w:t>
    </w:r>
  </w:p>
  <w:p w:rsidR="000E7EFD" w:rsidRPr="001E3286" w:rsidRDefault="000E7EFD" w:rsidP="00BF1DAF">
    <w:pPr>
      <w:pStyle w:val="Encabezado"/>
      <w:jc w:val="right"/>
      <w:rPr>
        <w:rFonts w:ascii="Agency FB" w:hAnsi="Agency FB"/>
        <w:sz w:val="22"/>
        <w:szCs w:val="22"/>
      </w:rPr>
    </w:pPr>
    <w:r>
      <w:rPr>
        <w:rFonts w:ascii="Agency FB" w:hAnsi="Agency FB"/>
        <w:sz w:val="22"/>
        <w:szCs w:val="22"/>
      </w:rPr>
      <w:t>A.I.</w:t>
    </w:r>
    <w:r w:rsidR="00CE0893">
      <w:rPr>
        <w:rFonts w:ascii="Agency FB" w:hAnsi="Agency FB"/>
        <w:sz w:val="22"/>
        <w:szCs w:val="22"/>
      </w:rPr>
      <w:t xml:space="preserve"> 1170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05"/>
      </v:shape>
    </w:pict>
  </w:numPicBullet>
  <w:abstractNum w:abstractNumId="0" w15:restartNumberingAfterBreak="0">
    <w:nsid w:val="0DEC503C"/>
    <w:multiLevelType w:val="hybridMultilevel"/>
    <w:tmpl w:val="60C0F9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B3C90"/>
    <w:multiLevelType w:val="hybridMultilevel"/>
    <w:tmpl w:val="D7EC22E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C30D0"/>
    <w:multiLevelType w:val="hybridMultilevel"/>
    <w:tmpl w:val="2AF685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C4B16"/>
    <w:multiLevelType w:val="hybridMultilevel"/>
    <w:tmpl w:val="9CF6215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8717E"/>
    <w:multiLevelType w:val="hybridMultilevel"/>
    <w:tmpl w:val="7330992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E9"/>
    <w:rsid w:val="00092A60"/>
    <w:rsid w:val="000B336A"/>
    <w:rsid w:val="000E7EFD"/>
    <w:rsid w:val="00102E4F"/>
    <w:rsid w:val="001370A2"/>
    <w:rsid w:val="001406C7"/>
    <w:rsid w:val="001466CE"/>
    <w:rsid w:val="001806EA"/>
    <w:rsid w:val="00193E22"/>
    <w:rsid w:val="001A0917"/>
    <w:rsid w:val="001B4BA6"/>
    <w:rsid w:val="002047A9"/>
    <w:rsid w:val="00212C15"/>
    <w:rsid w:val="00254608"/>
    <w:rsid w:val="002B1B1F"/>
    <w:rsid w:val="00334A33"/>
    <w:rsid w:val="003555CD"/>
    <w:rsid w:val="003E7EF3"/>
    <w:rsid w:val="004046CF"/>
    <w:rsid w:val="00412B29"/>
    <w:rsid w:val="00423D0D"/>
    <w:rsid w:val="0047686B"/>
    <w:rsid w:val="004A40A8"/>
    <w:rsid w:val="005465A5"/>
    <w:rsid w:val="0057496F"/>
    <w:rsid w:val="005B54B9"/>
    <w:rsid w:val="00665110"/>
    <w:rsid w:val="00671BCB"/>
    <w:rsid w:val="00686FA4"/>
    <w:rsid w:val="00696D59"/>
    <w:rsid w:val="006A5D21"/>
    <w:rsid w:val="006D079D"/>
    <w:rsid w:val="006D2829"/>
    <w:rsid w:val="00700D03"/>
    <w:rsid w:val="00720A6A"/>
    <w:rsid w:val="007C7AF0"/>
    <w:rsid w:val="00880368"/>
    <w:rsid w:val="008B2F4E"/>
    <w:rsid w:val="008D2955"/>
    <w:rsid w:val="00903DE8"/>
    <w:rsid w:val="009876FF"/>
    <w:rsid w:val="009C3E5B"/>
    <w:rsid w:val="00A27134"/>
    <w:rsid w:val="00B178C1"/>
    <w:rsid w:val="00BA6FE2"/>
    <w:rsid w:val="00BF1DAF"/>
    <w:rsid w:val="00BF4CF4"/>
    <w:rsid w:val="00CC1AF8"/>
    <w:rsid w:val="00CE0893"/>
    <w:rsid w:val="00CE6B28"/>
    <w:rsid w:val="00D161A5"/>
    <w:rsid w:val="00D42C33"/>
    <w:rsid w:val="00D7164F"/>
    <w:rsid w:val="00D912ED"/>
    <w:rsid w:val="00DC11C4"/>
    <w:rsid w:val="00DD0447"/>
    <w:rsid w:val="00DF6A25"/>
    <w:rsid w:val="00E53ADC"/>
    <w:rsid w:val="00F755D3"/>
    <w:rsid w:val="00FC4649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4A7803-2828-4E77-BF9C-3E81F147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3">
    <w:name w:val="heading 3"/>
    <w:basedOn w:val="Normal"/>
    <w:next w:val="Normal"/>
    <w:link w:val="Ttulo3Car"/>
    <w:qFormat/>
    <w:rsid w:val="00FD3BE9"/>
    <w:pPr>
      <w:keepNext/>
      <w:suppressAutoHyphens/>
      <w:spacing w:line="360" w:lineRule="auto"/>
      <w:ind w:left="1416" w:firstLine="708"/>
      <w:jc w:val="center"/>
      <w:outlineLvl w:val="2"/>
    </w:pPr>
    <w:rPr>
      <w:rFonts w:ascii="Baskerville Old Face" w:hAnsi="Baskerville Old Face" w:cs="Arial"/>
      <w:b/>
      <w:spacing w:val="-3"/>
      <w:sz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D3BE9"/>
    <w:rPr>
      <w:rFonts w:ascii="Baskerville Old Face" w:eastAsia="Times New Roman" w:hAnsi="Baskerville Old Face" w:cs="Arial"/>
      <w:b/>
      <w:spacing w:val="-3"/>
      <w:sz w:val="26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D3B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BE9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merodepgina">
    <w:name w:val="page number"/>
    <w:basedOn w:val="Fuentedeprrafopredeter"/>
    <w:rsid w:val="00FD3BE9"/>
  </w:style>
  <w:style w:type="paragraph" w:styleId="Prrafodelista">
    <w:name w:val="List Paragraph"/>
    <w:basedOn w:val="Normal"/>
    <w:uiPriority w:val="34"/>
    <w:qFormat/>
    <w:rsid w:val="00FD3B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3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3BE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F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FA4"/>
    <w:rPr>
      <w:rFonts w:ascii="Segoe UI" w:eastAsia="Times New Roman" w:hAnsi="Segoe UI" w:cs="Segoe UI"/>
      <w:sz w:val="18"/>
      <w:szCs w:val="18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55D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5D3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F75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4BE4-709F-42D9-8307-5635D865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J5Des_OfM</dc:creator>
  <cp:keywords/>
  <dc:description/>
  <cp:lastModifiedBy>Marisol Mercado Millán</cp:lastModifiedBy>
  <cp:revision>2</cp:revision>
  <cp:lastPrinted>2019-06-25T22:35:00Z</cp:lastPrinted>
  <dcterms:created xsi:type="dcterms:W3CDTF">2019-06-28T16:34:00Z</dcterms:created>
  <dcterms:modified xsi:type="dcterms:W3CDTF">2019-06-28T16:34:00Z</dcterms:modified>
</cp:coreProperties>
</file>